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AA8" w:rsidRDefault="00080AA8" w:rsidP="00113818">
      <w:pPr>
        <w:jc w:val="center"/>
        <w:rPr>
          <w:rFonts w:ascii="Times New Roman" w:eastAsia="Times New Roman" w:hAnsi="Times New Roman" w:cs="Times New Roman"/>
          <w:b/>
          <w:bCs/>
          <w:color w:val="000000"/>
          <w:sz w:val="24"/>
          <w:szCs w:val="24"/>
          <w:lang w:val="en-US" w:eastAsia="ru-RU"/>
        </w:rPr>
      </w:pPr>
      <w:bookmarkStart w:id="0" w:name="_GoBack"/>
      <w:bookmarkEnd w:id="0"/>
      <w:r w:rsidRPr="00080AA8">
        <w:rPr>
          <w:rFonts w:ascii="Times New Roman" w:eastAsia="Times New Roman" w:hAnsi="Times New Roman" w:cs="Times New Roman"/>
          <w:noProof/>
          <w:sz w:val="24"/>
          <w:lang w:eastAsia="ru-RU"/>
        </w:rPr>
        <w:drawing>
          <wp:inline distT="0" distB="0" distL="0" distR="0" wp14:anchorId="6353B6D9" wp14:editId="1D9A8B0F">
            <wp:extent cx="5940425" cy="8274698"/>
            <wp:effectExtent l="0" t="0" r="3175" b="0"/>
            <wp:docPr id="1" name="Рисунок 1" descr="C:\Users\DUSSH\Desktop\тк\программа сп бадминтон 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SSH\Desktop\тк\программа сп бадминтон титульник.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74698"/>
                    </a:xfrm>
                    <a:prstGeom prst="rect">
                      <a:avLst/>
                    </a:prstGeom>
                    <a:noFill/>
                    <a:ln>
                      <a:noFill/>
                    </a:ln>
                  </pic:spPr>
                </pic:pic>
              </a:graphicData>
            </a:graphic>
          </wp:inline>
        </w:drawing>
      </w:r>
    </w:p>
    <w:p w:rsidR="00080AA8" w:rsidRDefault="00080AA8" w:rsidP="00113818">
      <w:pPr>
        <w:jc w:val="center"/>
        <w:rPr>
          <w:rFonts w:ascii="Times New Roman" w:eastAsia="Times New Roman" w:hAnsi="Times New Roman" w:cs="Times New Roman"/>
          <w:b/>
          <w:bCs/>
          <w:color w:val="000000"/>
          <w:sz w:val="24"/>
          <w:szCs w:val="24"/>
          <w:lang w:val="en-US" w:eastAsia="ru-RU"/>
        </w:rPr>
      </w:pPr>
    </w:p>
    <w:p w:rsidR="00080AA8" w:rsidRDefault="00080AA8" w:rsidP="00113818">
      <w:pPr>
        <w:jc w:val="center"/>
        <w:rPr>
          <w:rFonts w:ascii="Times New Roman" w:eastAsia="Times New Roman" w:hAnsi="Times New Roman" w:cs="Times New Roman"/>
          <w:b/>
          <w:bCs/>
          <w:color w:val="000000"/>
          <w:sz w:val="24"/>
          <w:szCs w:val="24"/>
          <w:lang w:val="en-US" w:eastAsia="ru-RU"/>
        </w:rPr>
      </w:pPr>
    </w:p>
    <w:p w:rsidR="004A5E6D" w:rsidRPr="00120F32" w:rsidRDefault="004A5E6D" w:rsidP="00113818">
      <w:pPr>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lastRenderedPageBreak/>
        <w:t>Пояснительная записка</w:t>
      </w:r>
    </w:p>
    <w:p w:rsidR="004A5E6D" w:rsidRPr="00120F32" w:rsidRDefault="004A5E6D" w:rsidP="00E464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Программа спортивной подготовки по виду спорта бадминтон предназначена для работы со спортсменами и определяет условия и требования к спортивной подготовке в соответствии с Федерального закона от 04.12.2007 № 329-ФЗ «О физической культуре и спорте в Российской Федерации» и Федеральным стандартом спортивной подготовки по виду спорта бадминтон, утвержденным приказом </w:t>
      </w:r>
      <w:r w:rsidR="00113818" w:rsidRPr="00120F32">
        <w:rPr>
          <w:rFonts w:ascii="Times New Roman" w:eastAsia="Times New Roman" w:hAnsi="Times New Roman" w:cs="Times New Roman"/>
          <w:color w:val="000000"/>
          <w:sz w:val="24"/>
          <w:szCs w:val="24"/>
          <w:lang w:eastAsia="ru-RU"/>
        </w:rPr>
        <w:t>Мин спорта</w:t>
      </w:r>
      <w:r w:rsidRPr="00120F32">
        <w:rPr>
          <w:rFonts w:ascii="Times New Roman" w:eastAsia="Times New Roman" w:hAnsi="Times New Roman" w:cs="Times New Roman"/>
          <w:color w:val="000000"/>
          <w:sz w:val="24"/>
          <w:szCs w:val="24"/>
          <w:lang w:eastAsia="ru-RU"/>
        </w:rPr>
        <w:t xml:space="preserve"> России от «18» июня 2013 г. Программа включает в себя разделы, освещающие теоретическую, физическую, техническую, тактическую, психологическую и соревновательную деятельности, а также средства и методы подготовки, систему контроля нормативов и качества выполнения игровых упражнений. Учебный материал программы изложен в разделах, отражающих тот или иной вид подготовки бадминтонистов, в соответствии с объемом учебных часов, планируемых на определенный этап обучения.</w:t>
      </w:r>
    </w:p>
    <w:p w:rsidR="000105BC" w:rsidRPr="00120F32" w:rsidRDefault="000105BC" w:rsidP="00E4640E">
      <w:pPr>
        <w:pStyle w:val="a4"/>
        <w:numPr>
          <w:ilvl w:val="1"/>
          <w:numId w:val="9"/>
        </w:numPr>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Характеристика вида спорта – Бадминтон.</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Бадминтон - игровой вид спорта, в котором игроки располагаются на противоположных сторонах разделённой сеткой площадки и перекидывают волан через сетку ударами ракеток. Цель игры — перекинуть волан через сетку так, чтобы тот коснулся земли (пола) на половине противника в пределах площадки. Соперничают два игрока или две пары игроков.</w:t>
      </w:r>
    </w:p>
    <w:p w:rsidR="000105BC"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В XIX веке английские офицеры, служившие в Индии, увлеклись старинно </w:t>
      </w:r>
      <w:proofErr w:type="spellStart"/>
      <w:r w:rsidRPr="00120F32">
        <w:rPr>
          <w:rFonts w:ascii="Times New Roman" w:eastAsia="Times New Roman" w:hAnsi="Times New Roman" w:cs="Times New Roman"/>
          <w:color w:val="000000"/>
          <w:sz w:val="24"/>
          <w:szCs w:val="24"/>
          <w:lang w:eastAsia="ru-RU"/>
        </w:rPr>
        <w:t>йидийской</w:t>
      </w:r>
      <w:proofErr w:type="spellEnd"/>
      <w:r w:rsidRPr="00120F32">
        <w:rPr>
          <w:rFonts w:ascii="Times New Roman" w:eastAsia="Times New Roman" w:hAnsi="Times New Roman" w:cs="Times New Roman"/>
          <w:color w:val="000000"/>
          <w:sz w:val="24"/>
          <w:szCs w:val="24"/>
          <w:lang w:eastAsia="ru-RU"/>
        </w:rPr>
        <w:t xml:space="preserve"> игрой пуна, которую можно считать прототипом современного бадминтона. Англичане привезли с собой увлечение игрой на родину. Современная традиция игры берет начало в Англии, в старинной усадьбе Бадминтон-</w:t>
      </w:r>
      <w:proofErr w:type="spellStart"/>
      <w:r w:rsidRPr="00120F32">
        <w:rPr>
          <w:rFonts w:ascii="Times New Roman" w:eastAsia="Times New Roman" w:hAnsi="Times New Roman" w:cs="Times New Roman"/>
          <w:color w:val="000000"/>
          <w:sz w:val="24"/>
          <w:szCs w:val="24"/>
          <w:lang w:eastAsia="ru-RU"/>
        </w:rPr>
        <w:t>хаус</w:t>
      </w:r>
      <w:proofErr w:type="spellEnd"/>
      <w:r w:rsidRPr="00120F32">
        <w:rPr>
          <w:rFonts w:ascii="Times New Roman" w:eastAsia="Times New Roman" w:hAnsi="Times New Roman" w:cs="Times New Roman"/>
          <w:color w:val="000000"/>
          <w:sz w:val="24"/>
          <w:szCs w:val="24"/>
          <w:lang w:eastAsia="ru-RU"/>
        </w:rPr>
        <w:t xml:space="preserve">, владелец которой, известный спортивный энтузиаст и издатель серии книг о видах спорта, герцог Бофорт, соорудил в 1873 году первую площадку для игры в бадминтон. В 1893 году ассоциация бадминтона Англии опубликовала первый регламент официальных правил игры. В России бадминтон получил распространение в 50-х года двадцатого столетия. В официальную программу XVIII Олимпийских Игр </w:t>
      </w:r>
      <w:r w:rsidR="000105BC" w:rsidRPr="00120F32">
        <w:rPr>
          <w:rFonts w:ascii="Times New Roman" w:eastAsia="Times New Roman" w:hAnsi="Times New Roman" w:cs="Times New Roman"/>
          <w:color w:val="000000"/>
          <w:sz w:val="24"/>
          <w:szCs w:val="24"/>
          <w:lang w:eastAsia="ru-RU"/>
        </w:rPr>
        <w:t>бадминтон был включен в 1997 г.</w:t>
      </w:r>
    </w:p>
    <w:p w:rsidR="000105BC"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Основными игровым инвентарём и оборудованием в бадминтоне являются ракетки, волан, площадка, сетка и стойки (опоры).</w:t>
      </w:r>
    </w:p>
    <w:p w:rsidR="000105BC"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Первоначально ракетки изготавливались из дерева. Современные ракетки изготавливаются из различных материалов: от углепластика до алюминия, стали и титана. Благодаря им снаряд выдерживает натяжение струн и нагрузку ударов. Ракетки для профессиональных игроков, как правило, выполняются из композиционных материалов на основе </w:t>
      </w:r>
      <w:proofErr w:type="spellStart"/>
      <w:r w:rsidRPr="00120F32">
        <w:rPr>
          <w:rFonts w:ascii="Times New Roman" w:eastAsia="Times New Roman" w:hAnsi="Times New Roman" w:cs="Times New Roman"/>
          <w:color w:val="000000"/>
          <w:sz w:val="24"/>
          <w:szCs w:val="24"/>
          <w:lang w:eastAsia="ru-RU"/>
        </w:rPr>
        <w:t>углеволокна</w:t>
      </w:r>
      <w:proofErr w:type="spellEnd"/>
      <w:r w:rsidRPr="00120F32">
        <w:rPr>
          <w:rFonts w:ascii="Times New Roman" w:eastAsia="Times New Roman" w:hAnsi="Times New Roman" w:cs="Times New Roman"/>
          <w:color w:val="000000"/>
          <w:sz w:val="24"/>
          <w:szCs w:val="24"/>
          <w:lang w:eastAsia="ru-RU"/>
        </w:rPr>
        <w:t xml:space="preserve"> и с применением встроенных конструктивных элементов из других материалов. Ракетки для любителей и начинающих спортсменов</w:t>
      </w:r>
      <w:r w:rsidR="000105B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 xml:space="preserve">часто можно </w:t>
      </w:r>
      <w:r w:rsidR="00853FEC" w:rsidRPr="00120F32">
        <w:rPr>
          <w:rFonts w:ascii="Times New Roman" w:eastAsia="Times New Roman" w:hAnsi="Times New Roman" w:cs="Times New Roman"/>
          <w:color w:val="000000"/>
          <w:sz w:val="24"/>
          <w:szCs w:val="24"/>
          <w:lang w:eastAsia="ru-RU"/>
        </w:rPr>
        <w:t xml:space="preserve">отличить по наличию «тройника» – </w:t>
      </w:r>
      <w:r w:rsidRPr="00120F32">
        <w:rPr>
          <w:rFonts w:ascii="Times New Roman" w:eastAsia="Times New Roman" w:hAnsi="Times New Roman" w:cs="Times New Roman"/>
          <w:color w:val="000000"/>
          <w:sz w:val="24"/>
          <w:szCs w:val="24"/>
          <w:lang w:eastAsia="ru-RU"/>
        </w:rPr>
        <w:t>визуально заметного</w:t>
      </w:r>
      <w:r w:rsidR="00853FE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Т-образного узла в месте соединения стержня и рамки обода. В среднем масса ракетки составляет 70-100 граммов. К основным физическим характеристикам ракеток, влияющих на их игровые свойства, наряду с массой относятся также расположение центра тяжести (так называемый «баланс»), жесткость стержня и обода на изгиб, жесткость стержня на кручение. Важным элементом в ракетке являются струны и их натяжка</w:t>
      </w:r>
      <w:r w:rsidR="000105BC" w:rsidRPr="00120F32">
        <w:rPr>
          <w:rFonts w:ascii="Times New Roman" w:eastAsia="Times New Roman" w:hAnsi="Times New Roman" w:cs="Times New Roman"/>
          <w:color w:val="000000"/>
          <w:sz w:val="24"/>
          <w:szCs w:val="24"/>
          <w:lang w:eastAsia="ru-RU"/>
        </w:rPr>
        <w:t>.</w:t>
      </w:r>
      <w:r w:rsidRPr="00120F32">
        <w:rPr>
          <w:rFonts w:ascii="Times New Roman" w:eastAsia="Times New Roman" w:hAnsi="Times New Roman" w:cs="Times New Roman"/>
          <w:color w:val="000000"/>
          <w:sz w:val="24"/>
          <w:szCs w:val="24"/>
          <w:lang w:eastAsia="ru-RU"/>
        </w:rPr>
        <w:t xml:space="preserve"> Первоначально струны изготавливались из натуральных материалов, сейчас они практически всегда синтетические. В спортивном бадминтоне применяются струны, представляющие собой переплетение </w:t>
      </w:r>
      <w:proofErr w:type="gramStart"/>
      <w:r w:rsidRPr="00120F32">
        <w:rPr>
          <w:rFonts w:ascii="Times New Roman" w:eastAsia="Times New Roman" w:hAnsi="Times New Roman" w:cs="Times New Roman"/>
          <w:color w:val="000000"/>
          <w:sz w:val="24"/>
          <w:szCs w:val="24"/>
          <w:lang w:eastAsia="ru-RU"/>
        </w:rPr>
        <w:t>синтетических</w:t>
      </w:r>
      <w:proofErr w:type="gramEnd"/>
      <w:r w:rsidRPr="00120F32">
        <w:rPr>
          <w:rFonts w:ascii="Times New Roman" w:eastAsia="Times New Roman" w:hAnsi="Times New Roman" w:cs="Times New Roman"/>
          <w:color w:val="000000"/>
          <w:sz w:val="24"/>
          <w:szCs w:val="24"/>
          <w:lang w:eastAsia="ru-RU"/>
        </w:rPr>
        <w:t xml:space="preserve"> </w:t>
      </w:r>
      <w:proofErr w:type="spellStart"/>
      <w:r w:rsidRPr="00120F32">
        <w:rPr>
          <w:rFonts w:ascii="Times New Roman" w:eastAsia="Times New Roman" w:hAnsi="Times New Roman" w:cs="Times New Roman"/>
          <w:color w:val="000000"/>
          <w:sz w:val="24"/>
          <w:szCs w:val="24"/>
          <w:lang w:eastAsia="ru-RU"/>
        </w:rPr>
        <w:t>микроволокон</w:t>
      </w:r>
      <w:proofErr w:type="spellEnd"/>
      <w:r w:rsidRPr="00120F32">
        <w:rPr>
          <w:rFonts w:ascii="Times New Roman" w:eastAsia="Times New Roman" w:hAnsi="Times New Roman" w:cs="Times New Roman"/>
          <w:color w:val="000000"/>
          <w:sz w:val="24"/>
          <w:szCs w:val="24"/>
          <w:lang w:eastAsia="ru-RU"/>
        </w:rPr>
        <w:t xml:space="preserve"> и состоящие из сердечника, оплетки и оболочки. Для любительских ракеток струны натягиваются с силой 80-110 Н. У профессиональных игроков сила натяжения струн может доходить до 160 Н. Диаметр струн находится в интервале от 0,6 до 0,8 мм, на натяжку одной ракетки требуется, около 10 метров струны. Процесс натяжки ракеток состоит из двух этапов: сначала струны пропускаются через отверстия в ободе и переплетаются друг с другом, затем последовательно натягиваются. Качественная натяжка, существенно влияющая на игровые свойства ракетки, возможна только на специальном станке, обеспечивающем жесткое закрепление обода ракетки в нескольких точках, точно дозированное усилие натяжения и последовательную фиксацию уже натянут</w:t>
      </w:r>
      <w:r w:rsidR="000105BC" w:rsidRPr="00120F32">
        <w:rPr>
          <w:rFonts w:ascii="Times New Roman" w:eastAsia="Times New Roman" w:hAnsi="Times New Roman" w:cs="Times New Roman"/>
          <w:color w:val="000000"/>
          <w:sz w:val="24"/>
          <w:szCs w:val="24"/>
          <w:lang w:eastAsia="ru-RU"/>
        </w:rPr>
        <w:t>ых струн специальными зажимами.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Волан. Существует два типа воланов: пластиковые и перьевые (натуральные). Пластиковые воланы рекомендуют для групп начальной подготовки, любителей и для некоторых видов тренировки, где актуально основное достоинство пластиковых вол</w:t>
      </w:r>
      <w:r w:rsidR="000105BC" w:rsidRPr="00120F32">
        <w:rPr>
          <w:rFonts w:ascii="Times New Roman" w:eastAsia="Times New Roman" w:hAnsi="Times New Roman" w:cs="Times New Roman"/>
          <w:color w:val="000000"/>
          <w:sz w:val="24"/>
          <w:szCs w:val="24"/>
          <w:lang w:eastAsia="ru-RU"/>
        </w:rPr>
        <w:t xml:space="preserve">анов — долговечность. </w:t>
      </w:r>
      <w:r w:rsidR="000105BC" w:rsidRPr="00120F32">
        <w:rPr>
          <w:rFonts w:ascii="Times New Roman" w:eastAsia="Times New Roman" w:hAnsi="Times New Roman" w:cs="Times New Roman"/>
          <w:color w:val="000000"/>
          <w:sz w:val="24"/>
          <w:szCs w:val="24"/>
          <w:lang w:eastAsia="ru-RU"/>
        </w:rPr>
        <w:lastRenderedPageBreak/>
        <w:t>Полетные</w:t>
      </w:r>
      <w:r w:rsidRPr="00120F32">
        <w:rPr>
          <w:rFonts w:ascii="Times New Roman" w:eastAsia="Times New Roman" w:hAnsi="Times New Roman" w:cs="Times New Roman"/>
          <w:color w:val="000000"/>
          <w:sz w:val="24"/>
          <w:szCs w:val="24"/>
          <w:lang w:eastAsia="ru-RU"/>
        </w:rPr>
        <w:t xml:space="preserve"> характеристики пластиковых воланов отличаются от характеристик перьевых воланов. Стандартом для соревнований и тренировок спортсменов, как правило, являются перьевые воланы. Пластиковый волан состоит из головки (пробковой или синтетической) и прикрепленной к ней пластиковой «юбки». Перьевой волан изготавливается из 16 гусиных перьев и пробковой головки, обтянутой тонкой лайковой кожей. Перья вклеиваются в отверстия по окружности головки, обвязываются нитками, нитки также проклеиваются. Вес волана около 5 граммов. На производстве воланы сортируются и градуируются по скорости и траектории полета, различные группы по результатам сортировки получают различные обозначения, которые могут наноситься как на упаковку воланов (тубус из 3-6-12 штук), так и на сам волан.</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Игра в бадминтон проходит на прямоугольной площадке размером 13,4 на 5,18 метров. Для парной игры используется площадка размером 13,4 (при подаче — 11,88) на 6,10 метров. Высота сетки 1,55 метра у опор, 1,524 метра по центру (провисание). Сетка ограничена сверху лентой шириной в 7,5-8 см, сложенной вдвое, под которой пропускается шнур. Линии шириной 4 см, наносятся на поле яркой (белой или жёлтой) краской и являются неотъемлемой частью того поля, которое они ограничивают. На расстоянии 1,98 метра от сетки находится линия подачи. Между линией подачи и задней линией находится зона подачи. Центральна</w:t>
      </w:r>
      <w:r w:rsidR="000105BC" w:rsidRPr="00120F32">
        <w:rPr>
          <w:rFonts w:ascii="Times New Roman" w:eastAsia="Times New Roman" w:hAnsi="Times New Roman" w:cs="Times New Roman"/>
          <w:color w:val="000000"/>
          <w:sz w:val="24"/>
          <w:szCs w:val="24"/>
          <w:lang w:eastAsia="ru-RU"/>
        </w:rPr>
        <w:t xml:space="preserve">я линия разделяет зону подачи </w:t>
      </w:r>
      <w:r w:rsidRPr="00120F32">
        <w:rPr>
          <w:rFonts w:ascii="Times New Roman" w:eastAsia="Times New Roman" w:hAnsi="Times New Roman" w:cs="Times New Roman"/>
          <w:color w:val="000000"/>
          <w:sz w:val="24"/>
          <w:szCs w:val="24"/>
          <w:lang w:eastAsia="ru-RU"/>
        </w:rPr>
        <w:t>на правую и левую зоны. Игра начинается с подачи одного из игроков. Подача производится из соответствующего поля подачи (чётного/нечётного) согласно количеству очков у подающего спортсмена. В парной встрече первый игрок (выбирается до начала игры) подаёт, так же как и в одиночной игре (количество очков чётное — чётное поле подачи), а второй игрок подаёт наоборот (количество очков нечётное — нечётное поле подачи). По современным правилам очки начисляются в каждом розыгрыше независимо от принадлежности подачи, игра ведётся до 21 очка; при счёте 20:20 игра продолжается до превосходства одной из сторон в 2 очка либо до 30 (сторона, первой набравшая 30 очков, выигрывает). В парной встрече у каждой команды по одной подаче. Игрок считается победителем отдельного розыгрыша в следующих случаях: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Волан ударился о площадку соперника.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Соперник послал волан за пределы игрового поля.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Соперник получил фол.</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Соперник во время розыгрыша заметно коснулся сетки телом или ракеткой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Бадминтон относится к ациклическим сложно координационным видам спорта.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Ему присущи следующие моменты: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быстрота передвижений;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быстрота выполнения технических приемов с максимальным сокращением</w:t>
      </w:r>
    </w:p>
    <w:p w:rsidR="000105BC"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подготовительных действий (повышенная реакция);</w:t>
      </w:r>
    </w:p>
    <w:p w:rsidR="004A5E6D" w:rsidRPr="00120F32" w:rsidRDefault="000105BC"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быстрота мышления (основа и предпосылка реализации повышенной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реакции);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быстрота реакции;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большое количество рискованных ударов.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Программа включает в себя разделы, освещающие теоретическую, физическую, техническую, тактическую, психологическую и соревновательную деятельности, а также средства и методы подготовки, систему контроля нормативов и качества выполнения игровых упражнений. Учебный материал программы изложен в разделах, отражающих тот или иной вид подготовки бадминтонистов, в соответствии с объемом учебных часов, планируемых на определенный этап обучения. Тренировочная работа в спортивной школе должна проводиться на основе данной программы, предназначенной, для тренеров и руководителей физкультурно-спортивных учреждений и являющейся основным государственным документом, регламентирующим тренировочную и воспитательную работу. Выполнение нормативов по специальной физической, и тактической подготовкам. Тренировочный процесс предусматривает постепенное повышение тренировочных и соревновательных нагрузок, решающих задачи, связанные с укреплением здоровья занимающихся, развития специальных физических качеств, освоением сложных технических действий, привития любви к спортивному состязанию и повышение интереса к занятиям бадминтоном. Формы учебно-тренировочного процесса проявляются в групповых и </w:t>
      </w:r>
      <w:r w:rsidRPr="00120F32">
        <w:rPr>
          <w:rFonts w:ascii="Times New Roman" w:eastAsia="Times New Roman" w:hAnsi="Times New Roman" w:cs="Times New Roman"/>
          <w:color w:val="000000"/>
          <w:sz w:val="24"/>
          <w:szCs w:val="24"/>
          <w:lang w:eastAsia="ru-RU"/>
        </w:rPr>
        <w:lastRenderedPageBreak/>
        <w:t>индивидуальных занятиях, теоретической подготовке, медицинском контроле, учебно-тренировочных сборах и соревнованиях, инструкторской и судейской практике, медико-восстановительных мероприятиях.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Многолетняя подготовка в бадминтоне строится на основе следующих положений: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Единая педагогическая система, обеспечивающая преемственность задач, средств, методов, организационных форм подготовки всех возрастных групп. Основным критерием эффективности многолетней подготовки является наивысший спортивный результат, достигнутый в оптимальных возрастных границах.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Целевая направленность по отношению к высшему спортивному</w:t>
      </w:r>
      <w:r w:rsidR="000105B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мастерству в процессе подготовки всех возрастных групп.</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Оптимальное соотношение различных сторон подготовленности спортсмена в процессе многолетней тренировки.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 Неуклонный рост объема средств общей и специальной подготовки, соотношение между которыми постепенно изменяется из года в год</w:t>
      </w:r>
      <w:proofErr w:type="gramStart"/>
      <w:r w:rsidRPr="00120F32">
        <w:rPr>
          <w:rFonts w:ascii="Times New Roman" w:eastAsia="Times New Roman" w:hAnsi="Times New Roman" w:cs="Times New Roman"/>
          <w:color w:val="000000"/>
          <w:sz w:val="24"/>
          <w:szCs w:val="24"/>
          <w:lang w:eastAsia="ru-RU"/>
        </w:rPr>
        <w:t xml:space="preserve"> ,</w:t>
      </w:r>
      <w:proofErr w:type="gramEnd"/>
      <w:r w:rsidRPr="00120F32">
        <w:rPr>
          <w:rFonts w:ascii="Times New Roman" w:eastAsia="Times New Roman" w:hAnsi="Times New Roman" w:cs="Times New Roman"/>
          <w:color w:val="000000"/>
          <w:sz w:val="24"/>
          <w:szCs w:val="24"/>
          <w:lang w:eastAsia="ru-RU"/>
        </w:rPr>
        <w:t xml:space="preserve">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Поступательное увеличение объема и интенсивности тренировочных и соревновательных нагрузок, их неуклонный рост на протяжении многолетней подготовки. Каждый период очередного годичного цикла, должен начинаться и завершатся на более высоком уровне тренировочных нагрузок по сравнению с соответствующим периодом предыдущего годичного цикла.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6. Строгое соблюдение постепенности в процессе использования тренировочных и соревновательных нагрузок, особенно в занятиях с детьми, подростками, юношами и девушками. Всесторонняя подготовленность неуклонно повышается лишь в том случае, если тренировочные и соревновательные нагрузки на этапах многолетней тренировки соответствуют возрастным и индивидуальным особенностям спортсмена. Структура системы многолетней подготовки спортсменов, включает 4 этапа. Каждый этап имеет свои возрастные границы, цели и задачи, обусловливающие его содержание.</w:t>
      </w:r>
    </w:p>
    <w:p w:rsidR="004A5E6D" w:rsidRPr="00120F32" w:rsidRDefault="00853FEC"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этап - начальной подготовки</w:t>
      </w:r>
      <w:r w:rsidR="004A5E6D"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II этап - тренировочный </w:t>
      </w:r>
      <w:r w:rsidR="00853FEC" w:rsidRPr="00120F32">
        <w:rPr>
          <w:rFonts w:ascii="Times New Roman" w:eastAsia="Times New Roman" w:hAnsi="Times New Roman" w:cs="Times New Roman"/>
          <w:color w:val="000000"/>
          <w:sz w:val="24"/>
          <w:szCs w:val="24"/>
          <w:lang w:eastAsia="ru-RU"/>
        </w:rPr>
        <w:t>(этап спортивной специализации)</w:t>
      </w:r>
      <w:r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III этап - совершенствования спо</w:t>
      </w:r>
      <w:r w:rsidR="00853FEC" w:rsidRPr="00120F32">
        <w:rPr>
          <w:rFonts w:ascii="Times New Roman" w:eastAsia="Times New Roman" w:hAnsi="Times New Roman" w:cs="Times New Roman"/>
          <w:color w:val="000000"/>
          <w:sz w:val="24"/>
          <w:szCs w:val="24"/>
          <w:lang w:eastAsia="ru-RU"/>
        </w:rPr>
        <w:t>ртивного мастерства</w:t>
      </w:r>
      <w:r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IV этап -</w:t>
      </w:r>
      <w:r w:rsidR="00853FEC" w:rsidRPr="00120F32">
        <w:rPr>
          <w:rFonts w:ascii="Times New Roman" w:eastAsia="Times New Roman" w:hAnsi="Times New Roman" w:cs="Times New Roman"/>
          <w:color w:val="000000"/>
          <w:sz w:val="24"/>
          <w:szCs w:val="24"/>
          <w:lang w:eastAsia="ru-RU"/>
        </w:rPr>
        <w:t xml:space="preserve"> высшего спортивного мастерства</w:t>
      </w:r>
      <w:r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эффективной работы тренеру необходимо учитывать особенности возрастного и полового развития детей, возрастных стимулов и интересов: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возрасте 8 лет детей интересует сиюминутное удовлетворение потребностей, поэтому при занятиях с детьми этого возраста особенно важна эмо</w:t>
      </w:r>
      <w:r w:rsidR="00853FEC" w:rsidRPr="00120F32">
        <w:rPr>
          <w:rFonts w:ascii="Times New Roman" w:eastAsia="Times New Roman" w:hAnsi="Times New Roman" w:cs="Times New Roman"/>
          <w:color w:val="000000"/>
          <w:sz w:val="24"/>
          <w:szCs w:val="24"/>
          <w:lang w:eastAsia="ru-RU"/>
        </w:rPr>
        <w:t>циональность проводимых занятий</w:t>
      </w:r>
      <w:r w:rsidRPr="00120F32">
        <w:rPr>
          <w:rFonts w:ascii="Times New Roman" w:eastAsia="Times New Roman" w:hAnsi="Times New Roman" w:cs="Times New Roman"/>
          <w:color w:val="000000"/>
          <w:sz w:val="24"/>
          <w:szCs w:val="24"/>
          <w:lang w:eastAsia="ru-RU"/>
        </w:rPr>
        <w:t>: подвижные игры с обязательным подведением результатов, эстафеты с четким определением победителей,</w:t>
      </w:r>
      <w:r w:rsidR="000105B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игры с ракеткой и воланом с обязательным определением лучшего</w:t>
      </w:r>
      <w:r w:rsidR="000105BC" w:rsidRPr="00120F32">
        <w:rPr>
          <w:rFonts w:ascii="Times New Roman" w:eastAsia="Times New Roman" w:hAnsi="Times New Roman" w:cs="Times New Roman"/>
          <w:color w:val="000000"/>
          <w:sz w:val="24"/>
          <w:szCs w:val="24"/>
          <w:lang w:eastAsia="ru-RU"/>
        </w:rPr>
        <w:t xml:space="preserve"> </w:t>
      </w:r>
      <w:r w:rsidR="00853FEC" w:rsidRPr="00120F32">
        <w:rPr>
          <w:rFonts w:ascii="Times New Roman" w:eastAsia="Times New Roman" w:hAnsi="Times New Roman" w:cs="Times New Roman"/>
          <w:color w:val="000000"/>
          <w:sz w:val="24"/>
          <w:szCs w:val="24"/>
          <w:lang w:eastAsia="ru-RU"/>
        </w:rPr>
        <w:t>спортсмена. В</w:t>
      </w:r>
      <w:r w:rsidRPr="00120F32">
        <w:rPr>
          <w:rFonts w:ascii="Times New Roman" w:eastAsia="Times New Roman" w:hAnsi="Times New Roman" w:cs="Times New Roman"/>
          <w:color w:val="000000"/>
          <w:sz w:val="24"/>
          <w:szCs w:val="24"/>
          <w:lang w:eastAsia="ru-RU"/>
        </w:rPr>
        <w:t xml:space="preserve"> этом возрасте дети наиболее способны к выполнению темповых упражнений, поэтому целесообразно развивать быстроту, ловкость движений, задания должны быть простыми по выполнению и короткими по продолжительности с обязательной оценкой тренера;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возрасте 8-10 лет дети проявляют повышенный интерес к результатам своей деятельности. Поэтому при занятиях с детьми этого возраста обязательно должны присутствовать домашние задания с конкретными задачами: какое упражнение, сколько раз и как его выполнять и</w:t>
      </w:r>
      <w:r w:rsidR="00853FE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т.д., наибольшее внимание в этом возрасте уделяется развитию быстроты движений, игровой ловкости, координационных способностей, гибкости, подвижности в суставах</w:t>
      </w:r>
      <w:r w:rsidR="00853FEC"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в возрасте 11-13 лет значительно изменяются весоростовые показатели, сужаются кровеносные сосуды, происходит половое изменение у девочек, в </w:t>
      </w:r>
      <w:proofErr w:type="gramStart"/>
      <w:r w:rsidRPr="00120F32">
        <w:rPr>
          <w:rFonts w:ascii="Times New Roman" w:eastAsia="Times New Roman" w:hAnsi="Times New Roman" w:cs="Times New Roman"/>
          <w:color w:val="000000"/>
          <w:sz w:val="24"/>
          <w:szCs w:val="24"/>
          <w:lang w:eastAsia="ru-RU"/>
        </w:rPr>
        <w:t>связи</w:t>
      </w:r>
      <w:proofErr w:type="gramEnd"/>
      <w:r w:rsidRPr="00120F32">
        <w:rPr>
          <w:rFonts w:ascii="Times New Roman" w:eastAsia="Times New Roman" w:hAnsi="Times New Roman" w:cs="Times New Roman"/>
          <w:color w:val="000000"/>
          <w:sz w:val="24"/>
          <w:szCs w:val="24"/>
          <w:lang w:eastAsia="ru-RU"/>
        </w:rPr>
        <w:t xml:space="preserve"> с чем при выполнении упражнений наступает быстрое утомление, тяжело выполняются сложные координационные </w:t>
      </w:r>
      <w:r w:rsidR="00853FEC" w:rsidRPr="00120F32">
        <w:rPr>
          <w:rFonts w:ascii="Times New Roman" w:eastAsia="Times New Roman" w:hAnsi="Times New Roman" w:cs="Times New Roman"/>
          <w:color w:val="000000"/>
          <w:sz w:val="24"/>
          <w:szCs w:val="24"/>
          <w:lang w:eastAsia="ru-RU"/>
        </w:rPr>
        <w:t xml:space="preserve">движения, часты нервные срывы и </w:t>
      </w:r>
      <w:r w:rsidRPr="00120F32">
        <w:rPr>
          <w:rFonts w:ascii="Times New Roman" w:eastAsia="Times New Roman" w:hAnsi="Times New Roman" w:cs="Times New Roman"/>
          <w:color w:val="000000"/>
          <w:sz w:val="24"/>
          <w:szCs w:val="24"/>
          <w:lang w:eastAsia="ru-RU"/>
        </w:rPr>
        <w:t xml:space="preserve">т.п.. При работе со спортсменами этого возраста тренеру рекомендуется индивидуальный подход к планированию физических нагрузок и средств, применяемых для этого, </w:t>
      </w:r>
      <w:r w:rsidRPr="00120F32">
        <w:rPr>
          <w:rFonts w:ascii="Times New Roman" w:eastAsia="Times New Roman" w:hAnsi="Times New Roman" w:cs="Times New Roman"/>
          <w:color w:val="000000"/>
          <w:sz w:val="24"/>
          <w:szCs w:val="24"/>
          <w:lang w:eastAsia="ru-RU"/>
        </w:rPr>
        <w:lastRenderedPageBreak/>
        <w:t>наиболее тяжело переносятся спортсменами этого возраста упражнения, направленные на развитие быстроты;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возрасте 14-17 лет занимающихся интересует достижение конкретного результата занятий (укрепление здоровья, улучшение телосложения, увеличение силы мышц и т.п.);</w:t>
      </w:r>
    </w:p>
    <w:p w:rsidR="004A5E6D" w:rsidRPr="00120F32" w:rsidRDefault="00853FEC"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 14-15 лет т</w:t>
      </w:r>
      <w:r w:rsidR="004A5E6D" w:rsidRPr="00120F32">
        <w:rPr>
          <w:rFonts w:ascii="Times New Roman" w:eastAsia="Times New Roman" w:hAnsi="Times New Roman" w:cs="Times New Roman"/>
          <w:color w:val="000000"/>
          <w:sz w:val="24"/>
          <w:szCs w:val="24"/>
          <w:lang w:eastAsia="ru-RU"/>
        </w:rPr>
        <w:t>ренеру следует ограничить в занятиях упражнения на развитие быстроты движений (особенно это относится к девочкам), с 15 лет целесообразно увеличивать объем упражнений, направленных на развитие скоростно-силовых и силовых качеств, скоростной выносливости;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 18 лет тренер безо всяких ограничений может работать над развитием различных физических качеств, необходимых его спортсменам для спортивного совершенствования; в этом возрасте организм и его системы заканчивают свое формирование и могут справляться с нагрузками, соответствующим уровню функциональной готовности учащихся.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Групповые теоретические занятия рекомендуется проводить в форме бесед,</w:t>
      </w:r>
      <w:r w:rsidR="000105BC"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демонстрации наглядных пособий, просмотр соревнований и изучение видеозаписей. Спортсменами все теоретические занятия должны быть обеспечены наглядными материалами.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Занятия по вопросам гигиены врачебного контроля, применение восстановительных средств и психологической подготовке, рекомендуется проводить с приглашением специалист</w:t>
      </w:r>
      <w:r w:rsidR="00853FEC" w:rsidRPr="00120F32">
        <w:rPr>
          <w:rFonts w:ascii="Times New Roman" w:eastAsia="Times New Roman" w:hAnsi="Times New Roman" w:cs="Times New Roman"/>
          <w:color w:val="000000"/>
          <w:sz w:val="24"/>
          <w:szCs w:val="24"/>
          <w:lang w:eastAsia="ru-RU"/>
        </w:rPr>
        <w:t xml:space="preserve">ов (врач, психолог, массажист и т.д.). </w:t>
      </w:r>
      <w:r w:rsidRPr="00120F32">
        <w:rPr>
          <w:rFonts w:ascii="Times New Roman" w:eastAsia="Times New Roman" w:hAnsi="Times New Roman" w:cs="Times New Roman"/>
          <w:color w:val="000000"/>
          <w:sz w:val="24"/>
          <w:szCs w:val="24"/>
          <w:lang w:eastAsia="ru-RU"/>
        </w:rPr>
        <w:t>Спортсмены младших возрастов теоретический материал преподносится в форме кратких популярных бесед, в старших группах занятия должны быть более углубленными продолжительностью 40-50 минут в виде бесед и ответов на задаваемые занимающимися вопросов. Для спортсменов групп спортивного совершенствования и высшего мастерства одной их основных форм занятий является индивидуальная работа с тренером</w:t>
      </w:r>
      <w:r w:rsidR="00853FEC"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7</w:t>
      </w:r>
      <w:r w:rsidR="00853FEC" w:rsidRPr="00120F32">
        <w:rPr>
          <w:rFonts w:ascii="Times New Roman" w:eastAsia="Times New Roman" w:hAnsi="Times New Roman" w:cs="Times New Roman"/>
          <w:color w:val="000000"/>
          <w:sz w:val="24"/>
          <w:szCs w:val="24"/>
          <w:lang w:eastAsia="ru-RU"/>
        </w:rPr>
        <w:t>.</w:t>
      </w:r>
      <w:r w:rsidRPr="00120F32">
        <w:rPr>
          <w:rFonts w:ascii="Times New Roman" w:eastAsia="Times New Roman" w:hAnsi="Times New Roman" w:cs="Times New Roman"/>
          <w:color w:val="000000"/>
          <w:sz w:val="24"/>
          <w:szCs w:val="24"/>
          <w:lang w:eastAsia="ru-RU"/>
        </w:rPr>
        <w:t xml:space="preserve"> Основные задачи в работе на каждом этапе: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группы начальной подготовки: использование в занятиях разнообразных упражнений по общей и специальной подготовке, эстафет, подвижных игр, игр с элементами бадминтона, проведение урока в игровой форме с хорошим эмоциональным фоном и поддержанием интереса к занятиям на всем его протяжении; изучение основ техники и тактики бадминтона, выполнение ударных движений, тренер должен постоянно поправлять ошибки занимающихся;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тренировочные группы - применение упражнений по общей и специальной физической подготовке с направленностью на решение конкретных задач, совершенствование широко спектра технических приемов на основе вариантности их исполнения, тренировка основных тактических комбинаций, систематическое участие в соревнованиях, введение в занятия элементов самостоятельности действий занимающихся, ведение дневников самоконтроля; занятия носят выраженный тренировочный характер;</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группы совершенствования спортивного мастерства и высшего спортивного мастерства – применение упражнений по общей и специальной физической подготовке, направленных на решение индивидуальных задач в подготовке занимающихся, совершенствование технико-тактического мастерства в соответствии с индивидуальными планами, систематическое участие в соревнованиях различного ранга.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2 Нормативная часть.</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2.1. Продолжительность этапов спортивной подготовки, минимальный возраст лиц для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спорта бадминтон.</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tbl>
      <w:tblPr>
        <w:tblStyle w:val="a5"/>
        <w:tblW w:w="0" w:type="auto"/>
        <w:tblLook w:val="04A0" w:firstRow="1" w:lastRow="0" w:firstColumn="1" w:lastColumn="0" w:noHBand="0" w:noVBand="1"/>
      </w:tblPr>
      <w:tblGrid>
        <w:gridCol w:w="3085"/>
        <w:gridCol w:w="2410"/>
        <w:gridCol w:w="2551"/>
        <w:gridCol w:w="2268"/>
      </w:tblGrid>
      <w:tr w:rsidR="006A1A90" w:rsidRPr="0054451F" w:rsidTr="00120F32">
        <w:tc>
          <w:tcPr>
            <w:tcW w:w="3085"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Этапы спортивной подготовки</w:t>
            </w:r>
          </w:p>
        </w:tc>
        <w:tc>
          <w:tcPr>
            <w:tcW w:w="2410"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Продолжительность этапов (в годах)</w:t>
            </w:r>
          </w:p>
        </w:tc>
        <w:tc>
          <w:tcPr>
            <w:tcW w:w="2551"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Минимальный возраст для зачисления (лет)</w:t>
            </w:r>
          </w:p>
        </w:tc>
        <w:tc>
          <w:tcPr>
            <w:tcW w:w="2268"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Наполняемость групп (человек</w:t>
            </w:r>
          </w:p>
        </w:tc>
      </w:tr>
      <w:tr w:rsidR="006A1A90" w:rsidRPr="0054451F" w:rsidTr="00120F32">
        <w:tc>
          <w:tcPr>
            <w:tcW w:w="3085"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начальной подготовки</w:t>
            </w:r>
          </w:p>
        </w:tc>
        <w:tc>
          <w:tcPr>
            <w:tcW w:w="2410"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w:t>
            </w:r>
          </w:p>
        </w:tc>
        <w:tc>
          <w:tcPr>
            <w:tcW w:w="2551"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2268"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10-16</w:t>
            </w:r>
          </w:p>
        </w:tc>
      </w:tr>
      <w:tr w:rsidR="006A1A90" w:rsidRPr="0054451F" w:rsidTr="00120F32">
        <w:tc>
          <w:tcPr>
            <w:tcW w:w="3085"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спортивной специализации</w:t>
            </w:r>
          </w:p>
        </w:tc>
        <w:tc>
          <w:tcPr>
            <w:tcW w:w="2410"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5</w:t>
            </w:r>
          </w:p>
        </w:tc>
        <w:tc>
          <w:tcPr>
            <w:tcW w:w="2551"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c>
          <w:tcPr>
            <w:tcW w:w="2268"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8-10</w:t>
            </w:r>
          </w:p>
        </w:tc>
      </w:tr>
      <w:tr w:rsidR="006A1A90" w:rsidRPr="0054451F" w:rsidTr="00120F32">
        <w:tc>
          <w:tcPr>
            <w:tcW w:w="3085"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совершенствования спортивного мастерства</w:t>
            </w:r>
          </w:p>
        </w:tc>
        <w:tc>
          <w:tcPr>
            <w:tcW w:w="2410"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Без ограничений</w:t>
            </w:r>
          </w:p>
        </w:tc>
        <w:tc>
          <w:tcPr>
            <w:tcW w:w="2551"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12</w:t>
            </w:r>
          </w:p>
        </w:tc>
        <w:tc>
          <w:tcPr>
            <w:tcW w:w="2268"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2-6</w:t>
            </w:r>
          </w:p>
        </w:tc>
      </w:tr>
      <w:tr w:rsidR="006A1A90" w:rsidRPr="0054451F" w:rsidTr="00120F32">
        <w:tc>
          <w:tcPr>
            <w:tcW w:w="3085"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 xml:space="preserve">Этап высшего спортивного </w:t>
            </w:r>
            <w:r w:rsidRPr="0054451F">
              <w:rPr>
                <w:rFonts w:ascii="Times New Roman" w:eastAsia="Times New Roman" w:hAnsi="Times New Roman" w:cs="Times New Roman"/>
                <w:sz w:val="24"/>
                <w:szCs w:val="24"/>
                <w:lang w:eastAsia="ru-RU"/>
              </w:rPr>
              <w:lastRenderedPageBreak/>
              <w:t>мастерства</w:t>
            </w:r>
          </w:p>
        </w:tc>
        <w:tc>
          <w:tcPr>
            <w:tcW w:w="2410"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lastRenderedPageBreak/>
              <w:t>Без ограничений</w:t>
            </w:r>
          </w:p>
        </w:tc>
        <w:tc>
          <w:tcPr>
            <w:tcW w:w="2551"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14</w:t>
            </w:r>
          </w:p>
        </w:tc>
        <w:tc>
          <w:tcPr>
            <w:tcW w:w="2268" w:type="dxa"/>
          </w:tcPr>
          <w:p w:rsidR="006A1A90" w:rsidRPr="0054451F" w:rsidRDefault="006A1A9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1-6</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2.2. Соотношение объемов тренировочного процесса по видам спортивной подготовки на этапах спортивной подготовки по виду</w:t>
      </w:r>
      <w:r w:rsidR="006A1A90"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Cs/>
          <w:color w:val="000000"/>
          <w:sz w:val="24"/>
          <w:szCs w:val="24"/>
          <w:lang w:eastAsia="ru-RU"/>
        </w:rPr>
        <w:t>спорта бадминтон.</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tbl>
      <w:tblPr>
        <w:tblStyle w:val="a5"/>
        <w:tblW w:w="10950" w:type="dxa"/>
        <w:tblInd w:w="-318" w:type="dxa"/>
        <w:tblLayout w:type="fixed"/>
        <w:tblLook w:val="04A0" w:firstRow="1" w:lastRow="0" w:firstColumn="1" w:lastColumn="0" w:noHBand="0" w:noVBand="1"/>
      </w:tblPr>
      <w:tblGrid>
        <w:gridCol w:w="1986"/>
        <w:gridCol w:w="1417"/>
        <w:gridCol w:w="2268"/>
        <w:gridCol w:w="2303"/>
        <w:gridCol w:w="992"/>
        <w:gridCol w:w="992"/>
        <w:gridCol w:w="992"/>
      </w:tblGrid>
      <w:tr w:rsidR="000B1632" w:rsidRPr="00C93F8E" w:rsidTr="00120F32">
        <w:tc>
          <w:tcPr>
            <w:tcW w:w="1986" w:type="dxa"/>
            <w:vMerge w:val="restart"/>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Разделы подготовки</w:t>
            </w:r>
          </w:p>
        </w:tc>
        <w:tc>
          <w:tcPr>
            <w:tcW w:w="8964" w:type="dxa"/>
            <w:gridSpan w:val="6"/>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Этапы и годы спортивной подготовки</w:t>
            </w:r>
          </w:p>
        </w:tc>
      </w:tr>
      <w:tr w:rsidR="00120F32" w:rsidRPr="00C93F8E" w:rsidTr="00120F32">
        <w:tc>
          <w:tcPr>
            <w:tcW w:w="1986" w:type="dxa"/>
            <w:vMerge/>
          </w:tcPr>
          <w:p w:rsidR="000B1632" w:rsidRPr="00C93F8E" w:rsidRDefault="000B1632" w:rsidP="00E4640E">
            <w:pPr>
              <w:jc w:val="both"/>
              <w:rPr>
                <w:rFonts w:ascii="Times New Roman" w:eastAsia="Times New Roman" w:hAnsi="Times New Roman" w:cs="Times New Roman"/>
                <w:sz w:val="24"/>
                <w:szCs w:val="24"/>
                <w:lang w:eastAsia="ru-RU"/>
              </w:rPr>
            </w:pPr>
          </w:p>
        </w:tc>
        <w:tc>
          <w:tcPr>
            <w:tcW w:w="1417" w:type="dxa"/>
            <w:vMerge w:val="restart"/>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Этап начальной подготовки</w:t>
            </w:r>
          </w:p>
        </w:tc>
        <w:tc>
          <w:tcPr>
            <w:tcW w:w="2268" w:type="dxa"/>
            <w:vMerge w:val="restart"/>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Этап спортивного совершенствования</w:t>
            </w:r>
          </w:p>
        </w:tc>
        <w:tc>
          <w:tcPr>
            <w:tcW w:w="2303" w:type="dxa"/>
            <w:vMerge w:val="restart"/>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Этап совершенствования спортивного мастерства</w:t>
            </w:r>
          </w:p>
        </w:tc>
        <w:tc>
          <w:tcPr>
            <w:tcW w:w="2976" w:type="dxa"/>
            <w:gridSpan w:val="3"/>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Этап высшего спортивного мастерства</w:t>
            </w:r>
          </w:p>
        </w:tc>
      </w:tr>
      <w:tr w:rsidR="00120F32" w:rsidRPr="00C93F8E" w:rsidTr="00120F32">
        <w:tc>
          <w:tcPr>
            <w:tcW w:w="1986" w:type="dxa"/>
            <w:vMerge/>
          </w:tcPr>
          <w:p w:rsidR="000B1632" w:rsidRPr="00C93F8E" w:rsidRDefault="000B1632" w:rsidP="00E4640E">
            <w:pPr>
              <w:jc w:val="both"/>
              <w:rPr>
                <w:rFonts w:ascii="Times New Roman" w:eastAsia="Times New Roman" w:hAnsi="Times New Roman" w:cs="Times New Roman"/>
                <w:sz w:val="24"/>
                <w:szCs w:val="24"/>
                <w:lang w:eastAsia="ru-RU"/>
              </w:rPr>
            </w:pPr>
          </w:p>
        </w:tc>
        <w:tc>
          <w:tcPr>
            <w:tcW w:w="1417" w:type="dxa"/>
            <w:vMerge/>
          </w:tcPr>
          <w:p w:rsidR="000B1632" w:rsidRPr="00C93F8E" w:rsidRDefault="000B1632" w:rsidP="00E4640E">
            <w:pPr>
              <w:jc w:val="both"/>
              <w:rPr>
                <w:rFonts w:ascii="Times New Roman" w:eastAsia="Times New Roman" w:hAnsi="Times New Roman" w:cs="Times New Roman"/>
                <w:sz w:val="24"/>
                <w:szCs w:val="24"/>
                <w:lang w:eastAsia="ru-RU"/>
              </w:rPr>
            </w:pPr>
          </w:p>
        </w:tc>
        <w:tc>
          <w:tcPr>
            <w:tcW w:w="2268" w:type="dxa"/>
            <w:vMerge/>
          </w:tcPr>
          <w:p w:rsidR="000B1632" w:rsidRPr="00C93F8E" w:rsidRDefault="000B1632" w:rsidP="00E4640E">
            <w:pPr>
              <w:jc w:val="both"/>
              <w:rPr>
                <w:rFonts w:ascii="Times New Roman" w:eastAsia="Times New Roman" w:hAnsi="Times New Roman" w:cs="Times New Roman"/>
                <w:sz w:val="24"/>
                <w:szCs w:val="24"/>
                <w:lang w:eastAsia="ru-RU"/>
              </w:rPr>
            </w:pPr>
          </w:p>
        </w:tc>
        <w:tc>
          <w:tcPr>
            <w:tcW w:w="2303" w:type="dxa"/>
            <w:vMerge/>
          </w:tcPr>
          <w:p w:rsidR="000B1632" w:rsidRPr="00C93F8E" w:rsidRDefault="000B1632" w:rsidP="00E4640E">
            <w:pPr>
              <w:jc w:val="both"/>
              <w:rPr>
                <w:rFonts w:ascii="Times New Roman" w:eastAsia="Times New Roman" w:hAnsi="Times New Roman" w:cs="Times New Roman"/>
                <w:sz w:val="24"/>
                <w:szCs w:val="24"/>
                <w:lang w:eastAsia="ru-RU"/>
              </w:rPr>
            </w:pPr>
          </w:p>
        </w:tc>
        <w:tc>
          <w:tcPr>
            <w:tcW w:w="992" w:type="dxa"/>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До года</w:t>
            </w:r>
          </w:p>
        </w:tc>
        <w:tc>
          <w:tcPr>
            <w:tcW w:w="992" w:type="dxa"/>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Свыше года до 2 лет</w:t>
            </w:r>
          </w:p>
        </w:tc>
        <w:tc>
          <w:tcPr>
            <w:tcW w:w="992" w:type="dxa"/>
          </w:tcPr>
          <w:p w:rsidR="000B1632" w:rsidRPr="00C93F8E" w:rsidRDefault="000B1632"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Свыше 2 лет</w:t>
            </w:r>
          </w:p>
        </w:tc>
      </w:tr>
      <w:tr w:rsidR="00120F32" w:rsidRPr="00C93F8E" w:rsidTr="00120F32">
        <w:tc>
          <w:tcPr>
            <w:tcW w:w="1986"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Общая физическая подготовка, %</w:t>
            </w:r>
          </w:p>
        </w:tc>
        <w:tc>
          <w:tcPr>
            <w:tcW w:w="1417"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28-37</w:t>
            </w:r>
          </w:p>
        </w:tc>
        <w:tc>
          <w:tcPr>
            <w:tcW w:w="2268"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28-37</w:t>
            </w:r>
          </w:p>
        </w:tc>
        <w:tc>
          <w:tcPr>
            <w:tcW w:w="2303"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18-24</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16-20</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12-16</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10-14</w:t>
            </w:r>
          </w:p>
        </w:tc>
      </w:tr>
      <w:tr w:rsidR="00120F32" w:rsidRPr="00C93F8E" w:rsidTr="00120F32">
        <w:tc>
          <w:tcPr>
            <w:tcW w:w="1986"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Специальная физическая подготовка, %</w:t>
            </w:r>
          </w:p>
        </w:tc>
        <w:tc>
          <w:tcPr>
            <w:tcW w:w="1417"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14-18</w:t>
            </w:r>
          </w:p>
        </w:tc>
        <w:tc>
          <w:tcPr>
            <w:tcW w:w="2268"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14-18</w:t>
            </w:r>
          </w:p>
        </w:tc>
        <w:tc>
          <w:tcPr>
            <w:tcW w:w="2303"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17-21</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17-23</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16-20</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13-17</w:t>
            </w:r>
          </w:p>
        </w:tc>
      </w:tr>
      <w:tr w:rsidR="00120F32" w:rsidRPr="00C93F8E" w:rsidTr="00120F32">
        <w:tc>
          <w:tcPr>
            <w:tcW w:w="1986" w:type="dxa"/>
          </w:tcPr>
          <w:p w:rsidR="00C94879"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Техническая</w:t>
            </w:r>
          </w:p>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подготовка(%)</w:t>
            </w:r>
          </w:p>
        </w:tc>
        <w:tc>
          <w:tcPr>
            <w:tcW w:w="1417"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32-42</w:t>
            </w:r>
          </w:p>
        </w:tc>
        <w:tc>
          <w:tcPr>
            <w:tcW w:w="2268"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32-42</w:t>
            </w:r>
          </w:p>
        </w:tc>
        <w:tc>
          <w:tcPr>
            <w:tcW w:w="2303"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32-42</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32-42</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26-34</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22-28</w:t>
            </w:r>
          </w:p>
        </w:tc>
      </w:tr>
      <w:tr w:rsidR="00120F32" w:rsidRPr="00C93F8E" w:rsidTr="00120F32">
        <w:tc>
          <w:tcPr>
            <w:tcW w:w="1986" w:type="dxa"/>
          </w:tcPr>
          <w:p w:rsidR="00C94879"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Тактическая,</w:t>
            </w:r>
          </w:p>
          <w:p w:rsidR="00C94879"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теоретическая,</w:t>
            </w:r>
          </w:p>
          <w:p w:rsidR="00C94879"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психологическая</w:t>
            </w:r>
          </w:p>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подготовка(%)</w:t>
            </w:r>
          </w:p>
        </w:tc>
        <w:tc>
          <w:tcPr>
            <w:tcW w:w="1417"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8-11</w:t>
            </w:r>
          </w:p>
        </w:tc>
        <w:tc>
          <w:tcPr>
            <w:tcW w:w="2268"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8-11</w:t>
            </w:r>
          </w:p>
        </w:tc>
        <w:tc>
          <w:tcPr>
            <w:tcW w:w="2303"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10-14</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11-15</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12-16</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13-17</w:t>
            </w:r>
          </w:p>
        </w:tc>
      </w:tr>
      <w:tr w:rsidR="00120F32" w:rsidRPr="00C93F8E" w:rsidTr="00120F32">
        <w:tc>
          <w:tcPr>
            <w:tcW w:w="1986"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Участия в соревнованиях, инструкторская и судейская практика(%)</w:t>
            </w:r>
          </w:p>
        </w:tc>
        <w:tc>
          <w:tcPr>
            <w:tcW w:w="1417"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3-5</w:t>
            </w:r>
          </w:p>
        </w:tc>
        <w:tc>
          <w:tcPr>
            <w:tcW w:w="2268"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4-6</w:t>
            </w:r>
          </w:p>
        </w:tc>
        <w:tc>
          <w:tcPr>
            <w:tcW w:w="2303"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10-14</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12-16</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17-23</w:t>
            </w:r>
          </w:p>
        </w:tc>
        <w:tc>
          <w:tcPr>
            <w:tcW w:w="992" w:type="dxa"/>
          </w:tcPr>
          <w:p w:rsidR="000B1632" w:rsidRPr="00C93F8E" w:rsidRDefault="00C94879"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24-30</w:t>
            </w:r>
          </w:p>
        </w:tc>
      </w:tr>
    </w:tbl>
    <w:p w:rsidR="00120F32" w:rsidRDefault="00120F32" w:rsidP="00E4640E">
      <w:pPr>
        <w:spacing w:after="0" w:line="240" w:lineRule="auto"/>
        <w:jc w:val="both"/>
        <w:rPr>
          <w:rFonts w:ascii="Times New Roman" w:eastAsia="Times New Roman" w:hAnsi="Times New Roman" w:cs="Times New Roman"/>
          <w:b/>
          <w:bCs/>
          <w:color w:val="000000"/>
          <w:sz w:val="24"/>
          <w:szCs w:val="24"/>
          <w:lang w:eastAsia="ru-RU"/>
        </w:rPr>
      </w:pPr>
    </w:p>
    <w:p w:rsidR="004A5E6D" w:rsidRPr="00C93F8E" w:rsidRDefault="004A5E6D" w:rsidP="00E4640E">
      <w:pPr>
        <w:spacing w:after="0" w:line="240" w:lineRule="auto"/>
        <w:jc w:val="both"/>
        <w:rPr>
          <w:rFonts w:ascii="Times New Roman" w:eastAsia="Times New Roman" w:hAnsi="Times New Roman" w:cs="Times New Roman"/>
          <w:color w:val="FF0000"/>
          <w:sz w:val="24"/>
          <w:szCs w:val="24"/>
          <w:lang w:eastAsia="ru-RU"/>
        </w:rPr>
      </w:pPr>
      <w:r w:rsidRPr="00C93F8E">
        <w:rPr>
          <w:rFonts w:ascii="Times New Roman" w:eastAsia="Times New Roman" w:hAnsi="Times New Roman" w:cs="Times New Roman"/>
          <w:bCs/>
          <w:sz w:val="24"/>
          <w:szCs w:val="24"/>
          <w:lang w:eastAsia="ru-RU"/>
        </w:rPr>
        <w:t>2.3.Планируемые показатели соревновательной деятельности по виду</w:t>
      </w:r>
      <w:r w:rsidR="00120F32" w:rsidRPr="00C93F8E">
        <w:rPr>
          <w:rFonts w:ascii="Times New Roman" w:eastAsia="Times New Roman" w:hAnsi="Times New Roman" w:cs="Times New Roman"/>
          <w:sz w:val="24"/>
          <w:szCs w:val="24"/>
          <w:lang w:eastAsia="ru-RU"/>
        </w:rPr>
        <w:t xml:space="preserve"> </w:t>
      </w:r>
      <w:r w:rsidRPr="00C93F8E">
        <w:rPr>
          <w:rFonts w:ascii="Times New Roman" w:eastAsia="Times New Roman" w:hAnsi="Times New Roman" w:cs="Times New Roman"/>
          <w:bCs/>
          <w:sz w:val="24"/>
          <w:szCs w:val="24"/>
          <w:lang w:eastAsia="ru-RU"/>
        </w:rPr>
        <w:t>спорта бадминтон</w:t>
      </w:r>
    </w:p>
    <w:tbl>
      <w:tblPr>
        <w:tblStyle w:val="a5"/>
        <w:tblW w:w="0" w:type="auto"/>
        <w:tblLook w:val="04A0" w:firstRow="1" w:lastRow="0" w:firstColumn="1" w:lastColumn="0" w:noHBand="0" w:noVBand="1"/>
      </w:tblPr>
      <w:tblGrid>
        <w:gridCol w:w="1595"/>
        <w:gridCol w:w="1389"/>
        <w:gridCol w:w="2234"/>
        <w:gridCol w:w="2234"/>
        <w:gridCol w:w="664"/>
        <w:gridCol w:w="942"/>
        <w:gridCol w:w="942"/>
      </w:tblGrid>
      <w:tr w:rsidR="00CF63E6" w:rsidRPr="00120F32" w:rsidTr="00CF63E6">
        <w:tc>
          <w:tcPr>
            <w:tcW w:w="1344" w:type="dxa"/>
            <w:vMerge w:val="restart"/>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Разделы подготовки</w:t>
            </w:r>
          </w:p>
        </w:tc>
        <w:tc>
          <w:tcPr>
            <w:tcW w:w="8227" w:type="dxa"/>
            <w:gridSpan w:val="6"/>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Этапы и годы спортивной подготовки</w:t>
            </w:r>
          </w:p>
        </w:tc>
      </w:tr>
      <w:tr w:rsidR="00CF63E6" w:rsidRPr="00120F32" w:rsidTr="00CF63E6">
        <w:tc>
          <w:tcPr>
            <w:tcW w:w="1344" w:type="dxa"/>
            <w:vMerge/>
          </w:tcPr>
          <w:p w:rsidR="00CF63E6" w:rsidRPr="00120F32" w:rsidRDefault="00CF63E6" w:rsidP="00E4640E">
            <w:pPr>
              <w:jc w:val="both"/>
              <w:rPr>
                <w:rFonts w:ascii="Times New Roman" w:eastAsia="Times New Roman" w:hAnsi="Times New Roman" w:cs="Times New Roman"/>
                <w:color w:val="000000"/>
                <w:sz w:val="24"/>
                <w:szCs w:val="24"/>
                <w:lang w:eastAsia="ru-RU"/>
              </w:rPr>
            </w:pPr>
          </w:p>
        </w:tc>
        <w:tc>
          <w:tcPr>
            <w:tcW w:w="1344" w:type="dxa"/>
            <w:vMerge w:val="restart"/>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Этап начальной подготовки</w:t>
            </w:r>
          </w:p>
        </w:tc>
        <w:tc>
          <w:tcPr>
            <w:tcW w:w="2215" w:type="dxa"/>
            <w:vMerge w:val="restart"/>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Этап спортивного совершенствования</w:t>
            </w:r>
          </w:p>
        </w:tc>
        <w:tc>
          <w:tcPr>
            <w:tcW w:w="2215" w:type="dxa"/>
            <w:vMerge w:val="restart"/>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Этап совершенствования спортивного мастерства</w:t>
            </w:r>
          </w:p>
        </w:tc>
        <w:tc>
          <w:tcPr>
            <w:tcW w:w="2453" w:type="dxa"/>
            <w:gridSpan w:val="3"/>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Этап высшего спортивного мастерства</w:t>
            </w:r>
          </w:p>
        </w:tc>
      </w:tr>
      <w:tr w:rsidR="00CF63E6" w:rsidRPr="00120F32" w:rsidTr="00CF63E6">
        <w:tc>
          <w:tcPr>
            <w:tcW w:w="1344" w:type="dxa"/>
            <w:vMerge/>
          </w:tcPr>
          <w:p w:rsidR="00CF63E6" w:rsidRPr="00120F32" w:rsidRDefault="00CF63E6" w:rsidP="00E4640E">
            <w:pPr>
              <w:jc w:val="both"/>
              <w:rPr>
                <w:rFonts w:ascii="Times New Roman" w:eastAsia="Times New Roman" w:hAnsi="Times New Roman" w:cs="Times New Roman"/>
                <w:color w:val="000000"/>
                <w:sz w:val="24"/>
                <w:szCs w:val="24"/>
                <w:lang w:eastAsia="ru-RU"/>
              </w:rPr>
            </w:pPr>
          </w:p>
        </w:tc>
        <w:tc>
          <w:tcPr>
            <w:tcW w:w="1344" w:type="dxa"/>
            <w:vMerge/>
          </w:tcPr>
          <w:p w:rsidR="00CF63E6" w:rsidRPr="00120F32" w:rsidRDefault="00CF63E6" w:rsidP="00E4640E">
            <w:pPr>
              <w:jc w:val="both"/>
              <w:rPr>
                <w:rFonts w:ascii="Times New Roman" w:eastAsia="Times New Roman" w:hAnsi="Times New Roman" w:cs="Times New Roman"/>
                <w:color w:val="000000"/>
                <w:sz w:val="24"/>
                <w:szCs w:val="24"/>
                <w:lang w:eastAsia="ru-RU"/>
              </w:rPr>
            </w:pPr>
          </w:p>
        </w:tc>
        <w:tc>
          <w:tcPr>
            <w:tcW w:w="2215" w:type="dxa"/>
            <w:vMerge/>
          </w:tcPr>
          <w:p w:rsidR="00CF63E6" w:rsidRPr="00120F32" w:rsidRDefault="00CF63E6" w:rsidP="00E4640E">
            <w:pPr>
              <w:jc w:val="both"/>
              <w:rPr>
                <w:rFonts w:ascii="Times New Roman" w:eastAsia="Times New Roman" w:hAnsi="Times New Roman" w:cs="Times New Roman"/>
                <w:color w:val="000000"/>
                <w:sz w:val="24"/>
                <w:szCs w:val="24"/>
                <w:lang w:eastAsia="ru-RU"/>
              </w:rPr>
            </w:pPr>
          </w:p>
        </w:tc>
        <w:tc>
          <w:tcPr>
            <w:tcW w:w="2215" w:type="dxa"/>
            <w:vMerge/>
          </w:tcPr>
          <w:p w:rsidR="00CF63E6" w:rsidRPr="00120F32" w:rsidRDefault="00CF63E6" w:rsidP="00E4640E">
            <w:pPr>
              <w:jc w:val="both"/>
              <w:rPr>
                <w:rFonts w:ascii="Times New Roman" w:eastAsia="Times New Roman" w:hAnsi="Times New Roman" w:cs="Times New Roman"/>
                <w:color w:val="000000"/>
                <w:sz w:val="24"/>
                <w:szCs w:val="24"/>
                <w:lang w:eastAsia="ru-RU"/>
              </w:rPr>
            </w:pPr>
          </w:p>
        </w:tc>
        <w:tc>
          <w:tcPr>
            <w:tcW w:w="649"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До года</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Свыше года до 2 лет</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Свыше 2 лет</w:t>
            </w:r>
          </w:p>
        </w:tc>
      </w:tr>
      <w:tr w:rsidR="00CF63E6" w:rsidRPr="00120F32" w:rsidTr="00CF63E6">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Контрольные</w:t>
            </w:r>
          </w:p>
        </w:tc>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w:t>
            </w:r>
          </w:p>
        </w:tc>
        <w:tc>
          <w:tcPr>
            <w:tcW w:w="649"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6</w:t>
            </w:r>
          </w:p>
        </w:tc>
      </w:tr>
      <w:tr w:rsidR="00CF63E6" w:rsidRPr="00120F32" w:rsidTr="00CF63E6">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Отборочные</w:t>
            </w:r>
          </w:p>
        </w:tc>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3-5</w:t>
            </w:r>
          </w:p>
        </w:tc>
        <w:tc>
          <w:tcPr>
            <w:tcW w:w="649"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7-9</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7</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7</w:t>
            </w:r>
          </w:p>
        </w:tc>
      </w:tr>
      <w:tr w:rsidR="00CF63E6" w:rsidRPr="00120F32" w:rsidTr="00CF63E6">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Основные</w:t>
            </w:r>
          </w:p>
        </w:tc>
        <w:tc>
          <w:tcPr>
            <w:tcW w:w="1344"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w:t>
            </w:r>
          </w:p>
        </w:tc>
        <w:tc>
          <w:tcPr>
            <w:tcW w:w="2215"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w:t>
            </w:r>
          </w:p>
        </w:tc>
        <w:tc>
          <w:tcPr>
            <w:tcW w:w="649"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w:t>
            </w:r>
          </w:p>
        </w:tc>
        <w:tc>
          <w:tcPr>
            <w:tcW w:w="902" w:type="dxa"/>
          </w:tcPr>
          <w:p w:rsidR="00CF63E6" w:rsidRPr="00120F32" w:rsidRDefault="00CF63E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2.4. Режимы тренировочной работы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Тренировочный процесс в спортивной школе должен проходить в соответствии с годовым тренировочным планом в течении всего календарного года, начиная с 1 сентября и рассчитан на 52 недели.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Основными формами осуществления тренировочной работы являются: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групповые и индивидуальные тренировочные и теоретические занятия;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работа по индивидуальным планам;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тренировочные сборы;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участие в спортивных соревнованиях и мероприятиях;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 инструкторская и судейская практика;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медико-восстановительные мероприятия;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тестирование и контроль.</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w:t>
      </w:r>
    </w:p>
    <w:p w:rsidR="00AE40D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Продолжительность одного занятия не должна пр</w:t>
      </w:r>
      <w:r w:rsidR="00AE40D2">
        <w:rPr>
          <w:rFonts w:ascii="Times New Roman" w:eastAsia="Times New Roman" w:hAnsi="Times New Roman" w:cs="Times New Roman"/>
          <w:color w:val="000000"/>
          <w:sz w:val="24"/>
          <w:szCs w:val="24"/>
          <w:lang w:eastAsia="ru-RU"/>
        </w:rPr>
        <w:t>евышать 3</w:t>
      </w:r>
      <w:r w:rsidRPr="00120F32">
        <w:rPr>
          <w:rFonts w:ascii="Times New Roman" w:eastAsia="Times New Roman" w:hAnsi="Times New Roman" w:cs="Times New Roman"/>
          <w:color w:val="000000"/>
          <w:sz w:val="24"/>
          <w:szCs w:val="24"/>
          <w:lang w:eastAsia="ru-RU"/>
        </w:rPr>
        <w:t>-х академических часов, при недельной тр</w:t>
      </w:r>
      <w:r w:rsidR="00AE40D2">
        <w:rPr>
          <w:rFonts w:ascii="Times New Roman" w:eastAsia="Times New Roman" w:hAnsi="Times New Roman" w:cs="Times New Roman"/>
          <w:color w:val="000000"/>
          <w:sz w:val="24"/>
          <w:szCs w:val="24"/>
          <w:lang w:eastAsia="ru-RU"/>
        </w:rPr>
        <w:t>енировочной нагрузке в группах: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группах начальной подготовки до года - 6 часов;</w:t>
      </w:r>
    </w:p>
    <w:p w:rsidR="0001787C"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группах начальной подгото</w:t>
      </w:r>
      <w:r w:rsidR="0001787C">
        <w:rPr>
          <w:rFonts w:ascii="Times New Roman" w:eastAsia="Times New Roman" w:hAnsi="Times New Roman" w:cs="Times New Roman"/>
          <w:color w:val="000000"/>
          <w:sz w:val="24"/>
          <w:szCs w:val="24"/>
          <w:lang w:eastAsia="ru-RU"/>
        </w:rPr>
        <w:t>вки свыше года - 9 часов;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тренировочных</w:t>
      </w:r>
      <w:r w:rsidR="0001787C">
        <w:rPr>
          <w:rFonts w:ascii="Times New Roman" w:eastAsia="Times New Roman" w:hAnsi="Times New Roman" w:cs="Times New Roman"/>
          <w:color w:val="000000"/>
          <w:sz w:val="24"/>
          <w:szCs w:val="24"/>
          <w:lang w:eastAsia="ru-RU"/>
        </w:rPr>
        <w:t xml:space="preserve"> группах до года подготовки - 12</w:t>
      </w:r>
      <w:r w:rsidRPr="00120F32">
        <w:rPr>
          <w:rFonts w:ascii="Times New Roman" w:eastAsia="Times New Roman" w:hAnsi="Times New Roman" w:cs="Times New Roman"/>
          <w:color w:val="000000"/>
          <w:sz w:val="24"/>
          <w:szCs w:val="24"/>
          <w:lang w:eastAsia="ru-RU"/>
        </w:rPr>
        <w:t xml:space="preserve"> часов;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тренировочных груп</w:t>
      </w:r>
      <w:r w:rsidR="0001787C">
        <w:rPr>
          <w:rFonts w:ascii="Times New Roman" w:eastAsia="Times New Roman" w:hAnsi="Times New Roman" w:cs="Times New Roman"/>
          <w:color w:val="000000"/>
          <w:sz w:val="24"/>
          <w:szCs w:val="24"/>
          <w:lang w:eastAsia="ru-RU"/>
        </w:rPr>
        <w:t>пах свыше года подготовки - 12-20</w:t>
      </w:r>
      <w:r w:rsidRPr="00120F32">
        <w:rPr>
          <w:rFonts w:ascii="Times New Roman" w:eastAsia="Times New Roman" w:hAnsi="Times New Roman" w:cs="Times New Roman"/>
          <w:color w:val="000000"/>
          <w:sz w:val="24"/>
          <w:szCs w:val="24"/>
          <w:lang w:eastAsia="ru-RU"/>
        </w:rPr>
        <w:t xml:space="preserve"> часов.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группах совершенствовани</w:t>
      </w:r>
      <w:r w:rsidR="0001787C">
        <w:rPr>
          <w:rFonts w:ascii="Times New Roman" w:eastAsia="Times New Roman" w:hAnsi="Times New Roman" w:cs="Times New Roman"/>
          <w:color w:val="000000"/>
          <w:sz w:val="24"/>
          <w:szCs w:val="24"/>
          <w:lang w:eastAsia="ru-RU"/>
        </w:rPr>
        <w:t>я спортивного мастерства  - 24</w:t>
      </w:r>
      <w:r w:rsidRPr="00120F32">
        <w:rPr>
          <w:rFonts w:ascii="Times New Roman" w:eastAsia="Times New Roman" w:hAnsi="Times New Roman" w:cs="Times New Roman"/>
          <w:color w:val="000000"/>
          <w:sz w:val="24"/>
          <w:szCs w:val="24"/>
          <w:lang w:eastAsia="ru-RU"/>
        </w:rPr>
        <w:t xml:space="preserve"> часа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 группах выс</w:t>
      </w:r>
      <w:r w:rsidR="0001787C">
        <w:rPr>
          <w:rFonts w:ascii="Times New Roman" w:eastAsia="Times New Roman" w:hAnsi="Times New Roman" w:cs="Times New Roman"/>
          <w:color w:val="000000"/>
          <w:sz w:val="24"/>
          <w:szCs w:val="24"/>
          <w:lang w:eastAsia="ru-RU"/>
        </w:rPr>
        <w:t>шего спортивного мастерства - 32</w:t>
      </w:r>
      <w:r w:rsidRPr="00120F32">
        <w:rPr>
          <w:rFonts w:ascii="Times New Roman" w:eastAsia="Times New Roman" w:hAnsi="Times New Roman" w:cs="Times New Roman"/>
          <w:color w:val="000000"/>
          <w:sz w:val="24"/>
          <w:szCs w:val="24"/>
          <w:lang w:eastAsia="ru-RU"/>
        </w:rPr>
        <w:t xml:space="preserve"> часов</w:t>
      </w:r>
    </w:p>
    <w:p w:rsidR="00CF63E6"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Увеличение недельной тренировочной нагрузки и перевод спортсменов в следующие тренировочные группы обуславливаются стажем занятий, выполнением контрольных нормативов по общей и специальной физической подготовке, уро</w:t>
      </w:r>
      <w:r w:rsidR="00CF63E6" w:rsidRPr="00120F32">
        <w:rPr>
          <w:rFonts w:ascii="Times New Roman" w:eastAsia="Times New Roman" w:hAnsi="Times New Roman" w:cs="Times New Roman"/>
          <w:color w:val="000000"/>
          <w:sz w:val="24"/>
          <w:szCs w:val="24"/>
          <w:lang w:eastAsia="ru-RU"/>
        </w:rPr>
        <w:t>внем спортивных результатов.</w:t>
      </w:r>
    </w:p>
    <w:p w:rsidR="00CF63E6"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Установленная недельная тренировочная нагрузка является максимальной.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 зависимости от уровня спортивной подготовленности занимающихся и задач подготовки разрешается сокращение недельной нагрузки, но не более</w:t>
      </w:r>
      <w:r w:rsidR="00CF63E6"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чем на 25%.</w:t>
      </w:r>
    </w:p>
    <w:p w:rsidR="004A5E6D" w:rsidRDefault="00AE40D2" w:rsidP="00E4640E">
      <w:pPr>
        <w:spacing w:after="0" w:line="240" w:lineRule="auto"/>
        <w:jc w:val="both"/>
        <w:rPr>
          <w:rFonts w:ascii="Times New Roman" w:eastAsia="Times New Roman" w:hAnsi="Times New Roman" w:cs="Times New Roman"/>
          <w:color w:val="000000"/>
          <w:sz w:val="24"/>
          <w:szCs w:val="24"/>
          <w:lang w:eastAsia="ru-RU"/>
        </w:rPr>
      </w:pPr>
      <w:r w:rsidRPr="00AE40D2">
        <w:rPr>
          <w:rFonts w:ascii="Times New Roman" w:eastAsia="Times New Roman" w:hAnsi="Times New Roman" w:cs="Times New Roman"/>
          <w:color w:val="000000"/>
          <w:sz w:val="24"/>
          <w:szCs w:val="24"/>
          <w:lang w:eastAsia="ru-RU"/>
        </w:rPr>
        <w:t xml:space="preserve">Для обеспечения </w:t>
      </w:r>
      <w:proofErr w:type="spellStart"/>
      <w:r w:rsidRPr="00AE40D2">
        <w:rPr>
          <w:rFonts w:ascii="Times New Roman" w:eastAsia="Times New Roman" w:hAnsi="Times New Roman" w:cs="Times New Roman"/>
          <w:color w:val="000000"/>
          <w:sz w:val="24"/>
          <w:szCs w:val="24"/>
          <w:lang w:eastAsia="ru-RU"/>
        </w:rPr>
        <w:t>круглогодичности</w:t>
      </w:r>
      <w:proofErr w:type="spellEnd"/>
      <w:r w:rsidRPr="00AE40D2">
        <w:rPr>
          <w:rFonts w:ascii="Times New Roman" w:eastAsia="Times New Roman" w:hAnsi="Times New Roman" w:cs="Times New Roman"/>
          <w:color w:val="000000"/>
          <w:sz w:val="24"/>
          <w:szCs w:val="24"/>
          <w:lang w:eastAsia="ru-RU"/>
        </w:rPr>
        <w:t xml:space="preserve"> спортивной подготовки, подготовки к спортивным соревнованиям и активного отдыха (восстановления) лиц, проходящих спортивную подготовку, организуются тренировочные сборы, являющиеся составной частью (продолжением) тренировочного процесса в соответствии с перечнем тренировочных сборов</w:t>
      </w:r>
      <w:r>
        <w:rPr>
          <w:rFonts w:ascii="Times New Roman" w:eastAsia="Times New Roman" w:hAnsi="Times New Roman" w:cs="Times New Roman"/>
          <w:color w:val="000000"/>
          <w:sz w:val="24"/>
          <w:szCs w:val="24"/>
          <w:lang w:eastAsia="ru-RU"/>
        </w:rPr>
        <w:t>.</w:t>
      </w:r>
    </w:p>
    <w:p w:rsidR="00AE40D2" w:rsidRDefault="00AE40D2" w:rsidP="00E4640E">
      <w:pPr>
        <w:spacing w:after="0" w:line="240" w:lineRule="auto"/>
        <w:jc w:val="both"/>
        <w:rPr>
          <w:rFonts w:ascii="Times New Roman" w:eastAsia="Times New Roman" w:hAnsi="Times New Roman" w:cs="Times New Roman"/>
          <w:color w:val="000000"/>
          <w:sz w:val="24"/>
          <w:szCs w:val="24"/>
          <w:lang w:eastAsia="ru-RU"/>
        </w:rPr>
      </w:pPr>
    </w:p>
    <w:p w:rsidR="00AE40D2" w:rsidRPr="00AE40D2" w:rsidRDefault="00AE40D2" w:rsidP="00AE40D2">
      <w:pPr>
        <w:shd w:val="clear" w:color="auto" w:fill="FFFFFF"/>
        <w:spacing w:before="375" w:after="225" w:line="240" w:lineRule="auto"/>
        <w:jc w:val="center"/>
        <w:textAlignment w:val="baseline"/>
        <w:outlineLvl w:val="2"/>
        <w:rPr>
          <w:rFonts w:ascii="Times New Roman" w:eastAsia="Times New Roman" w:hAnsi="Times New Roman" w:cs="Times New Roman"/>
          <w:b/>
          <w:sz w:val="24"/>
          <w:szCs w:val="38"/>
          <w:lang w:eastAsia="ru-RU"/>
        </w:rPr>
      </w:pPr>
      <w:r w:rsidRPr="00AE40D2">
        <w:rPr>
          <w:rFonts w:ascii="Times New Roman" w:eastAsia="Times New Roman" w:hAnsi="Times New Roman" w:cs="Times New Roman"/>
          <w:b/>
          <w:sz w:val="24"/>
          <w:szCs w:val="38"/>
          <w:lang w:eastAsia="ru-RU"/>
        </w:rPr>
        <w:t>Перечень тренировочных сборов</w:t>
      </w:r>
    </w:p>
    <w:tbl>
      <w:tblPr>
        <w:tblW w:w="0" w:type="auto"/>
        <w:tblCellMar>
          <w:left w:w="0" w:type="dxa"/>
          <w:right w:w="0" w:type="dxa"/>
        </w:tblCellMar>
        <w:tblLook w:val="04A0" w:firstRow="1" w:lastRow="0" w:firstColumn="1" w:lastColumn="0" w:noHBand="0" w:noVBand="1"/>
      </w:tblPr>
      <w:tblGrid>
        <w:gridCol w:w="599"/>
        <w:gridCol w:w="2112"/>
        <w:gridCol w:w="1453"/>
        <w:gridCol w:w="1453"/>
        <w:gridCol w:w="1362"/>
        <w:gridCol w:w="1341"/>
        <w:gridCol w:w="1885"/>
      </w:tblGrid>
      <w:tr w:rsidR="00AE40D2" w:rsidRPr="00AE40D2" w:rsidTr="00AE40D2">
        <w:trPr>
          <w:trHeight w:val="15"/>
        </w:trPr>
        <w:tc>
          <w:tcPr>
            <w:tcW w:w="739"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2402"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1663"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1663"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1478"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1478"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c>
          <w:tcPr>
            <w:tcW w:w="2033" w:type="dxa"/>
            <w:hideMark/>
          </w:tcPr>
          <w:p w:rsidR="00AE40D2" w:rsidRPr="00AE40D2" w:rsidRDefault="00AE40D2" w:rsidP="00AE40D2">
            <w:pPr>
              <w:spacing w:after="0" w:line="240" w:lineRule="auto"/>
              <w:rPr>
                <w:rFonts w:ascii="Times New Roman" w:eastAsia="Times New Roman" w:hAnsi="Times New Roman" w:cs="Times New Roman"/>
                <w:sz w:val="2"/>
                <w:szCs w:val="24"/>
                <w:lang w:eastAsia="ru-RU"/>
              </w:rPr>
            </w:pPr>
          </w:p>
        </w:tc>
      </w:tr>
      <w:tr w:rsidR="00AE40D2" w:rsidRPr="00AE40D2" w:rsidTr="00AE40D2">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Вид тренировочных сборов</w:t>
            </w:r>
          </w:p>
        </w:tc>
        <w:tc>
          <w:tcPr>
            <w:tcW w:w="628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Предельная продолжительность сборов по этапам спортивной подготовки (количество дней)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Оптимальное число</w:t>
            </w:r>
          </w:p>
        </w:tc>
      </w:tr>
      <w:tr w:rsidR="00AE40D2" w:rsidRPr="00AE40D2" w:rsidTr="00AE40D2">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этап высшего спортивного мастерства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 xml:space="preserve">этап </w:t>
            </w:r>
            <w:proofErr w:type="spellStart"/>
            <w:r w:rsidRPr="00AE40D2">
              <w:rPr>
                <w:rFonts w:ascii="Times New Roman" w:eastAsia="Times New Roman" w:hAnsi="Times New Roman" w:cs="Times New Roman"/>
                <w:sz w:val="21"/>
                <w:szCs w:val="21"/>
                <w:lang w:eastAsia="ru-RU"/>
              </w:rPr>
              <w:t>совершенс</w:t>
            </w:r>
            <w:proofErr w:type="gramStart"/>
            <w:r w:rsidRPr="00AE40D2">
              <w:rPr>
                <w:rFonts w:ascii="Times New Roman" w:eastAsia="Times New Roman" w:hAnsi="Times New Roman" w:cs="Times New Roman"/>
                <w:sz w:val="21"/>
                <w:szCs w:val="21"/>
                <w:lang w:eastAsia="ru-RU"/>
              </w:rPr>
              <w:t>т</w:t>
            </w:r>
            <w:proofErr w:type="spellEnd"/>
            <w:r w:rsidRPr="00AE40D2">
              <w:rPr>
                <w:rFonts w:ascii="Times New Roman" w:eastAsia="Times New Roman" w:hAnsi="Times New Roman" w:cs="Times New Roman"/>
                <w:sz w:val="21"/>
                <w:szCs w:val="21"/>
                <w:lang w:eastAsia="ru-RU"/>
              </w:rPr>
              <w:t>-</w:t>
            </w:r>
            <w:proofErr w:type="gramEnd"/>
            <w:r w:rsidRPr="00AE40D2">
              <w:rPr>
                <w:rFonts w:ascii="Times New Roman" w:eastAsia="Times New Roman" w:hAnsi="Times New Roman" w:cs="Times New Roman"/>
                <w:sz w:val="21"/>
                <w:szCs w:val="21"/>
                <w:lang w:eastAsia="ru-RU"/>
              </w:rPr>
              <w:br/>
            </w:r>
            <w:proofErr w:type="spellStart"/>
            <w:r w:rsidRPr="00AE40D2">
              <w:rPr>
                <w:rFonts w:ascii="Times New Roman" w:eastAsia="Times New Roman" w:hAnsi="Times New Roman" w:cs="Times New Roman"/>
                <w:sz w:val="21"/>
                <w:szCs w:val="21"/>
                <w:lang w:eastAsia="ru-RU"/>
              </w:rPr>
              <w:t>вования</w:t>
            </w:r>
            <w:proofErr w:type="spellEnd"/>
            <w:r w:rsidRPr="00AE40D2">
              <w:rPr>
                <w:rFonts w:ascii="Times New Roman" w:eastAsia="Times New Roman" w:hAnsi="Times New Roman" w:cs="Times New Roman"/>
                <w:sz w:val="21"/>
                <w:szCs w:val="21"/>
                <w:lang w:eastAsia="ru-RU"/>
              </w:rPr>
              <w:t xml:space="preserve"> спортивного мастерства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proofErr w:type="spellStart"/>
            <w:r w:rsidRPr="00AE40D2">
              <w:rPr>
                <w:rFonts w:ascii="Times New Roman" w:eastAsia="Times New Roman" w:hAnsi="Times New Roman" w:cs="Times New Roman"/>
                <w:sz w:val="21"/>
                <w:szCs w:val="21"/>
                <w:lang w:eastAsia="ru-RU"/>
              </w:rPr>
              <w:t>тренир</w:t>
            </w:r>
            <w:proofErr w:type="gramStart"/>
            <w:r w:rsidRPr="00AE40D2">
              <w:rPr>
                <w:rFonts w:ascii="Times New Roman" w:eastAsia="Times New Roman" w:hAnsi="Times New Roman" w:cs="Times New Roman"/>
                <w:sz w:val="21"/>
                <w:szCs w:val="21"/>
                <w:lang w:eastAsia="ru-RU"/>
              </w:rPr>
              <w:t>о</w:t>
            </w:r>
            <w:proofErr w:type="spellEnd"/>
            <w:r w:rsidRPr="00AE40D2">
              <w:rPr>
                <w:rFonts w:ascii="Times New Roman" w:eastAsia="Times New Roman" w:hAnsi="Times New Roman" w:cs="Times New Roman"/>
                <w:sz w:val="21"/>
                <w:szCs w:val="21"/>
                <w:lang w:eastAsia="ru-RU"/>
              </w:rPr>
              <w:t>-</w:t>
            </w:r>
            <w:proofErr w:type="gramEnd"/>
            <w:r w:rsidRPr="00AE40D2">
              <w:rPr>
                <w:rFonts w:ascii="Times New Roman" w:eastAsia="Times New Roman" w:hAnsi="Times New Roman" w:cs="Times New Roman"/>
                <w:sz w:val="21"/>
                <w:szCs w:val="21"/>
                <w:lang w:eastAsia="ru-RU"/>
              </w:rPr>
              <w:br/>
            </w:r>
            <w:proofErr w:type="spellStart"/>
            <w:r w:rsidRPr="00AE40D2">
              <w:rPr>
                <w:rFonts w:ascii="Times New Roman" w:eastAsia="Times New Roman" w:hAnsi="Times New Roman" w:cs="Times New Roman"/>
                <w:sz w:val="21"/>
                <w:szCs w:val="21"/>
                <w:lang w:eastAsia="ru-RU"/>
              </w:rPr>
              <w:t>вочный</w:t>
            </w:r>
            <w:proofErr w:type="spellEnd"/>
            <w:r w:rsidRPr="00AE40D2">
              <w:rPr>
                <w:rFonts w:ascii="Times New Roman" w:eastAsia="Times New Roman" w:hAnsi="Times New Roman" w:cs="Times New Roman"/>
                <w:sz w:val="21"/>
                <w:szCs w:val="21"/>
                <w:lang w:eastAsia="ru-RU"/>
              </w:rPr>
              <w:t xml:space="preserve"> этап (этап спортивной </w:t>
            </w:r>
            <w:proofErr w:type="spellStart"/>
            <w:r w:rsidRPr="00AE40D2">
              <w:rPr>
                <w:rFonts w:ascii="Times New Roman" w:eastAsia="Times New Roman" w:hAnsi="Times New Roman" w:cs="Times New Roman"/>
                <w:sz w:val="21"/>
                <w:szCs w:val="21"/>
                <w:lang w:eastAsia="ru-RU"/>
              </w:rPr>
              <w:t>специали</w:t>
            </w:r>
            <w:proofErr w:type="spellEnd"/>
            <w:r w:rsidRPr="00AE40D2">
              <w:rPr>
                <w:rFonts w:ascii="Times New Roman" w:eastAsia="Times New Roman" w:hAnsi="Times New Roman" w:cs="Times New Roman"/>
                <w:sz w:val="21"/>
                <w:szCs w:val="21"/>
                <w:lang w:eastAsia="ru-RU"/>
              </w:rPr>
              <w:t>-</w:t>
            </w:r>
            <w:r w:rsidRPr="00AE40D2">
              <w:rPr>
                <w:rFonts w:ascii="Times New Roman" w:eastAsia="Times New Roman" w:hAnsi="Times New Roman" w:cs="Times New Roman"/>
                <w:sz w:val="21"/>
                <w:szCs w:val="21"/>
                <w:lang w:eastAsia="ru-RU"/>
              </w:rPr>
              <w:br/>
            </w:r>
            <w:proofErr w:type="spellStart"/>
            <w:r w:rsidRPr="00AE40D2">
              <w:rPr>
                <w:rFonts w:ascii="Times New Roman" w:eastAsia="Times New Roman" w:hAnsi="Times New Roman" w:cs="Times New Roman"/>
                <w:sz w:val="21"/>
                <w:szCs w:val="21"/>
                <w:lang w:eastAsia="ru-RU"/>
              </w:rPr>
              <w:t>зации</w:t>
            </w:r>
            <w:proofErr w:type="spellEnd"/>
            <w:r w:rsidRPr="00AE40D2">
              <w:rPr>
                <w:rFonts w:ascii="Times New Roman" w:eastAsia="Times New Roman" w:hAnsi="Times New Roman" w:cs="Times New Roman"/>
                <w:sz w:val="21"/>
                <w:szCs w:val="21"/>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этап начальной подготовки</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участников сбора</w:t>
            </w:r>
          </w:p>
        </w:tc>
      </w:tr>
      <w:tr w:rsidR="00AE40D2" w:rsidRPr="00AE40D2" w:rsidTr="00AE40D2">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6</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7</w:t>
            </w:r>
          </w:p>
        </w:tc>
      </w:tr>
      <w:tr w:rsidR="00AE40D2" w:rsidRPr="00AE40D2" w:rsidTr="00AE40D2">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b/>
                <w:bCs/>
                <w:sz w:val="21"/>
                <w:szCs w:val="21"/>
                <w:lang w:eastAsia="ru-RU"/>
              </w:rPr>
              <w:t>1. Тренировочные сборы по подготовке к соревнованиям </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по подготовке к международным соревнованиям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определяется организацией, осуществляющей спортивную подготовку</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по подготовке к чемпионатам, кубкам, первенствам России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4"/>
                <w:szCs w:val="24"/>
                <w:lang w:eastAsia="ru-RU"/>
              </w:rPr>
            </w:pP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 xml:space="preserve">Тренировочные </w:t>
            </w:r>
            <w:r w:rsidRPr="00AE40D2">
              <w:rPr>
                <w:rFonts w:ascii="Times New Roman" w:eastAsia="Times New Roman" w:hAnsi="Times New Roman" w:cs="Times New Roman"/>
                <w:sz w:val="21"/>
                <w:szCs w:val="21"/>
                <w:lang w:eastAsia="ru-RU"/>
              </w:rPr>
              <w:lastRenderedPageBreak/>
              <w:t>сборы по подготовке к другим всероссийским соревнованиям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lastRenderedPageBreak/>
              <w:t>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4"/>
                <w:szCs w:val="24"/>
                <w:lang w:eastAsia="ru-RU"/>
              </w:rPr>
            </w:pP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lastRenderedPageBreak/>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по подготовке к официальным соревнованиям субъекта Российской Федерации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4"/>
                <w:szCs w:val="24"/>
                <w:lang w:eastAsia="ru-RU"/>
              </w:rPr>
            </w:pPr>
          </w:p>
        </w:tc>
      </w:tr>
      <w:tr w:rsidR="00AE40D2" w:rsidRPr="00AE40D2" w:rsidTr="00AE40D2">
        <w:tc>
          <w:tcPr>
            <w:tcW w:w="1145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b/>
                <w:bCs/>
                <w:sz w:val="21"/>
                <w:szCs w:val="21"/>
                <w:lang w:eastAsia="ru-RU"/>
              </w:rPr>
              <w:t>2. Специальные тренировочные сборы </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по общей или специальной физической подготовке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не менее 70% от состава группы лиц, проходящих спортивную подготовку на определенном этапе</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Восстановительные тренировочные сборы</w:t>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до 14 дней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участники соревнований</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для комплексного медицинского обследования</w:t>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 xml:space="preserve">до 5 </w:t>
            </w:r>
            <w:proofErr w:type="gramStart"/>
            <w:r w:rsidRPr="00AE40D2">
              <w:rPr>
                <w:rFonts w:ascii="Times New Roman" w:eastAsia="Times New Roman" w:hAnsi="Times New Roman" w:cs="Times New Roman"/>
                <w:sz w:val="21"/>
                <w:szCs w:val="21"/>
                <w:lang w:eastAsia="ru-RU"/>
              </w:rPr>
              <w:t>дней</w:t>
            </w:r>
            <w:proofErr w:type="gramEnd"/>
            <w:r w:rsidRPr="00AE40D2">
              <w:rPr>
                <w:rFonts w:ascii="Times New Roman" w:eastAsia="Times New Roman" w:hAnsi="Times New Roman" w:cs="Times New Roman"/>
                <w:sz w:val="21"/>
                <w:szCs w:val="21"/>
                <w:lang w:eastAsia="ru-RU"/>
              </w:rPr>
              <w:t xml:space="preserve"> но не более 2 раз в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в соответствии с планом комплексного медицинского обследования</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Тренировочные сборы в каникулярный период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до 21 дня подряд и не более двух сборов в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не менее 60% от состава группы лиц, проходящих спортивную подготовку на определенном этапе</w:t>
            </w:r>
          </w:p>
        </w:tc>
      </w:tr>
      <w:tr w:rsidR="00AE40D2" w:rsidRPr="00AE40D2" w:rsidTr="00AE40D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2.5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 xml:space="preserve">Просмотровые тренировочные сборы для кандидатов на зачисление в образовательные учреждения среднего профессионального </w:t>
            </w:r>
            <w:r w:rsidRPr="00AE40D2">
              <w:rPr>
                <w:rFonts w:ascii="Times New Roman" w:eastAsia="Times New Roman" w:hAnsi="Times New Roman" w:cs="Times New Roman"/>
                <w:sz w:val="21"/>
                <w:szCs w:val="21"/>
                <w:lang w:eastAsia="ru-RU"/>
              </w:rPr>
              <w:lastRenderedPageBreak/>
              <w:t>образования, осуществляющие деятельность в области физической культуры и спорта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lastRenderedPageBreak/>
              <w:t>-</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до 60 дней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jc w:val="center"/>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315" w:lineRule="atLeast"/>
              <w:textAlignment w:val="baseline"/>
              <w:rPr>
                <w:rFonts w:ascii="Times New Roman" w:eastAsia="Times New Roman" w:hAnsi="Times New Roman" w:cs="Times New Roman"/>
                <w:sz w:val="21"/>
                <w:szCs w:val="21"/>
                <w:lang w:eastAsia="ru-RU"/>
              </w:rPr>
            </w:pPr>
            <w:r w:rsidRPr="00AE40D2">
              <w:rPr>
                <w:rFonts w:ascii="Times New Roman" w:eastAsia="Times New Roman" w:hAnsi="Times New Roman" w:cs="Times New Roman"/>
                <w:sz w:val="21"/>
                <w:szCs w:val="21"/>
                <w:lang w:eastAsia="ru-RU"/>
              </w:rPr>
              <w:t>в соответствии с правилами приема</w:t>
            </w:r>
          </w:p>
        </w:tc>
      </w:tr>
    </w:tbl>
    <w:p w:rsidR="00AE40D2" w:rsidRPr="00120F32" w:rsidRDefault="00AE40D2"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2.5. Медицинские, возрастные и психофизические требования к лицам проходящим спортивную подготовку.</w:t>
      </w:r>
    </w:p>
    <w:p w:rsidR="004A5E6D" w:rsidRPr="00120F32" w:rsidRDefault="00120F32" w:rsidP="00E4640E">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2.5.1. </w:t>
      </w:r>
      <w:r w:rsidR="00CF63E6" w:rsidRPr="00120F32">
        <w:rPr>
          <w:rFonts w:ascii="Times New Roman" w:eastAsia="Times New Roman" w:hAnsi="Times New Roman" w:cs="Times New Roman"/>
          <w:color w:val="000000"/>
          <w:sz w:val="24"/>
          <w:szCs w:val="24"/>
          <w:lang w:eastAsia="ru-RU"/>
        </w:rPr>
        <w:t>Медицинские требования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Медицинские показания и рекомендации, включающие следующие исследования: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i/>
          <w:iCs/>
          <w:color w:val="000000"/>
          <w:sz w:val="24"/>
          <w:szCs w:val="24"/>
          <w:lang w:eastAsia="ru-RU"/>
        </w:rPr>
        <w:t>- </w:t>
      </w:r>
      <w:r w:rsidRPr="00120F32">
        <w:rPr>
          <w:rFonts w:ascii="Times New Roman" w:eastAsia="Times New Roman" w:hAnsi="Times New Roman" w:cs="Times New Roman"/>
          <w:color w:val="000000"/>
          <w:sz w:val="24"/>
          <w:szCs w:val="24"/>
          <w:lang w:eastAsia="ru-RU"/>
        </w:rPr>
        <w:t>оценить спортивную форму человека, его готовность к физическим нагрузкам;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выявить наличие сопутствующих заболеваний, препятствующих достижению хороших результатов;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подобрать оптимальный уровень нагрузок и режим тренировок;</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определить факторы риска возникновения на фоне физических нагрузок патологических состояний, в том числе угрожающих жизни – тромбозов, инфарктов, инсультов и т.д.</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дать рекомендации по поддержанию здоровья спортсмена,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оптимизации питания с целью достижения высоких результатов.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 целях предупреждения нарушения здоровья. У проходящих спортивную подготовку предусматриваются мероприятия: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диспансерное обследование не менее 2-х раз в год;</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дополнительный медицинский осмотр перед участием в соревнованиях, после болезни или травмы;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контроль за использованием спортсменами фармакологических средств.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120F32" w:rsidP="00E4640E">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2.5.2. </w:t>
      </w:r>
      <w:r w:rsidR="004A5E6D" w:rsidRPr="00120F32">
        <w:rPr>
          <w:rFonts w:ascii="Times New Roman" w:eastAsia="Times New Roman" w:hAnsi="Times New Roman" w:cs="Times New Roman"/>
          <w:color w:val="000000"/>
          <w:sz w:val="24"/>
          <w:szCs w:val="24"/>
          <w:lang w:eastAsia="ru-RU"/>
        </w:rPr>
        <w:t>Возрастные требования.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Максимальный возраст занимающихся по</w:t>
      </w:r>
      <w:r w:rsidR="00CF63E6" w:rsidRPr="00120F32">
        <w:rPr>
          <w:rFonts w:ascii="Times New Roman" w:eastAsia="Times New Roman" w:hAnsi="Times New Roman" w:cs="Times New Roman"/>
          <w:color w:val="000000"/>
          <w:sz w:val="24"/>
          <w:szCs w:val="24"/>
          <w:lang w:eastAsia="ru-RU"/>
        </w:rPr>
        <w:t xml:space="preserve"> программе спортивной подготовки</w:t>
      </w:r>
      <w:r w:rsidRPr="00120F32">
        <w:rPr>
          <w:rFonts w:ascii="Times New Roman" w:eastAsia="Times New Roman" w:hAnsi="Times New Roman" w:cs="Times New Roman"/>
          <w:color w:val="000000"/>
          <w:sz w:val="24"/>
          <w:szCs w:val="24"/>
          <w:lang w:eastAsia="ru-RU"/>
        </w:rPr>
        <w:t xml:space="preserve"> не ограничивается</w:t>
      </w:r>
    </w:p>
    <w:tbl>
      <w:tblPr>
        <w:tblStyle w:val="a5"/>
        <w:tblW w:w="0" w:type="auto"/>
        <w:tblLook w:val="04A0" w:firstRow="1" w:lastRow="0" w:firstColumn="1" w:lastColumn="0" w:noHBand="0" w:noVBand="1"/>
      </w:tblPr>
      <w:tblGrid>
        <w:gridCol w:w="4785"/>
        <w:gridCol w:w="4786"/>
      </w:tblGrid>
      <w:tr w:rsidR="00CF63E6" w:rsidRPr="0054451F" w:rsidTr="00CF63E6">
        <w:tc>
          <w:tcPr>
            <w:tcW w:w="4785" w:type="dxa"/>
          </w:tcPr>
          <w:p w:rsidR="00CF63E6" w:rsidRPr="0054451F" w:rsidRDefault="00CF63E6"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Этапы спортивной подготовки</w:t>
            </w:r>
          </w:p>
        </w:tc>
        <w:tc>
          <w:tcPr>
            <w:tcW w:w="4786" w:type="dxa"/>
          </w:tcPr>
          <w:p w:rsidR="00CF63E6" w:rsidRPr="0054451F" w:rsidRDefault="0054451F" w:rsidP="0054451F">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Минимальный в</w:t>
            </w:r>
            <w:r w:rsidR="00CF63E6" w:rsidRPr="0054451F">
              <w:rPr>
                <w:rFonts w:ascii="Times New Roman" w:eastAsia="Times New Roman" w:hAnsi="Times New Roman" w:cs="Times New Roman"/>
                <w:sz w:val="24"/>
                <w:szCs w:val="24"/>
                <w:lang w:eastAsia="ru-RU"/>
              </w:rPr>
              <w:t>озраст занимающихся</w:t>
            </w:r>
            <w:r w:rsidRPr="0054451F">
              <w:rPr>
                <w:rFonts w:ascii="Times New Roman" w:eastAsia="Times New Roman" w:hAnsi="Times New Roman" w:cs="Times New Roman"/>
                <w:sz w:val="24"/>
                <w:szCs w:val="24"/>
                <w:lang w:eastAsia="ru-RU"/>
              </w:rPr>
              <w:t>, лет</w:t>
            </w:r>
          </w:p>
        </w:tc>
      </w:tr>
      <w:tr w:rsidR="00CF63E6" w:rsidRPr="0054451F" w:rsidTr="00CF63E6">
        <w:tc>
          <w:tcPr>
            <w:tcW w:w="4785" w:type="dxa"/>
          </w:tcPr>
          <w:p w:rsidR="00CF63E6" w:rsidRPr="0054451F" w:rsidRDefault="00CF63E6"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начальной подготовки</w:t>
            </w:r>
          </w:p>
        </w:tc>
        <w:tc>
          <w:tcPr>
            <w:tcW w:w="4786" w:type="dxa"/>
          </w:tcPr>
          <w:p w:rsidR="00CF63E6"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r>
      <w:tr w:rsidR="00CF63E6" w:rsidRPr="0054451F" w:rsidTr="00CF63E6">
        <w:tc>
          <w:tcPr>
            <w:tcW w:w="4785" w:type="dxa"/>
          </w:tcPr>
          <w:p w:rsidR="00CF63E6" w:rsidRPr="0054451F" w:rsidRDefault="00CF63E6"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спортивной специализации</w:t>
            </w:r>
          </w:p>
        </w:tc>
        <w:tc>
          <w:tcPr>
            <w:tcW w:w="4786" w:type="dxa"/>
          </w:tcPr>
          <w:p w:rsidR="00CF63E6"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r>
      <w:tr w:rsidR="00CF63E6" w:rsidRPr="0054451F" w:rsidTr="00CF63E6">
        <w:tc>
          <w:tcPr>
            <w:tcW w:w="4785" w:type="dxa"/>
          </w:tcPr>
          <w:p w:rsidR="00CF63E6" w:rsidRPr="0054451F" w:rsidRDefault="00CF63E6"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совершенствования спортивного мастерства</w:t>
            </w:r>
          </w:p>
        </w:tc>
        <w:tc>
          <w:tcPr>
            <w:tcW w:w="4786" w:type="dxa"/>
          </w:tcPr>
          <w:p w:rsidR="00CF63E6"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12</w:t>
            </w:r>
          </w:p>
        </w:tc>
      </w:tr>
      <w:tr w:rsidR="00CF63E6" w:rsidRPr="0054451F" w:rsidTr="00CF63E6">
        <w:tc>
          <w:tcPr>
            <w:tcW w:w="4785" w:type="dxa"/>
          </w:tcPr>
          <w:p w:rsidR="00CF63E6" w:rsidRPr="0054451F" w:rsidRDefault="00CF63E6"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высшего спортивного мастерства</w:t>
            </w:r>
          </w:p>
        </w:tc>
        <w:tc>
          <w:tcPr>
            <w:tcW w:w="4786" w:type="dxa"/>
          </w:tcPr>
          <w:p w:rsidR="00CF63E6"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14</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120F32" w:rsidP="00E4640E">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2.5.3. </w:t>
      </w:r>
      <w:r w:rsidR="004A5E6D" w:rsidRPr="00120F32">
        <w:rPr>
          <w:rFonts w:ascii="Times New Roman" w:eastAsia="Times New Roman" w:hAnsi="Times New Roman" w:cs="Times New Roman"/>
          <w:color w:val="000000"/>
          <w:sz w:val="24"/>
          <w:szCs w:val="24"/>
          <w:lang w:eastAsia="ru-RU"/>
        </w:rPr>
        <w:t>Психофизические требования</w:t>
      </w:r>
      <w:r w:rsidR="004A5E6D" w:rsidRPr="00120F32">
        <w:rPr>
          <w:rFonts w:ascii="Times New Roman" w:eastAsia="Times New Roman" w:hAnsi="Times New Roman" w:cs="Times New Roman"/>
          <w:i/>
          <w:iCs/>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При подготовке спортсменов важным аспектом является психофизическая подготовка, представляющая собой комплекс упражнений, позволяющих тренировать психику и вместе с этим развивать физические качества спортсмена. Программой устанавливается комплекс действий и приемов, осуществляемых в условиях тренировок и соревнований, которые связаны со значительными психическими и физическими напряжениями, формирующие основные психологические качества спортсмена: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уверенность в своих действиях, четкое представление о своих возможностях и способность предельно мобилизовать их в условиях соревновательной борьбы;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развитая способность к проявлению волевых качеств;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устойчивость спортсмена к стрессовым ситуациям тренировочной и соревновательной деятельности;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степень совершенства кинестетических, визуальных и других сенсорных восприятий различных параметров двигательных действий и окружающей среды;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способность к психической регуляции движений, обеспечению эффективной мышечной координации;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 развитие наглядно-образной памяти, наглядно-образного мышления, распределения внимания,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способность воспринимать, организовывать и перерабатывать информацию в условиях дефицита времени.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2.6. Пр</w:t>
      </w:r>
      <w:r w:rsidR="00120F32" w:rsidRPr="00120F32">
        <w:rPr>
          <w:rFonts w:ascii="Times New Roman" w:eastAsia="Times New Roman" w:hAnsi="Times New Roman" w:cs="Times New Roman"/>
          <w:bCs/>
          <w:color w:val="000000"/>
          <w:sz w:val="24"/>
          <w:szCs w:val="24"/>
          <w:lang w:eastAsia="ru-RU"/>
        </w:rPr>
        <w:t>едельные тренировочные нагрузки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При воспитании физических качеств и совершенствовании функциональных возможностей организма бадминтониста различной квалификации и возраста спортивная тренировка предполагает использование определенных рекомендаций положительной динамики больших тренировочных нагрузок циклических средств физической подготовки спортсмена в отдельных занятиях на этапах годовых циклов тренировочного процесса.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достижения высоких результатов в бадминтоне требуется очень напряженная тренировочная работа. При этом руководящим должно стать положение – достижение только необходимых показателей. Эффективность роста спортивного мастерства во многом зависит от рациональной структуры тренировочных нагрузок. Одной из основных проблем методики многолетней тренировки в бадминтоне от групп начальной подготовке до групп высшего спортивного мастерства является преемственность предельно допустимых тренировочных и соревновательных нагрузок средств общей физической подготовки и специальной физической подготовки, как в отдельных занятиях, так и в различных циклах тренировочного процесса.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Величина тренировочной нагрузки должна совпадать с адаптационными возможностями организма в каждый возрастной период. Слабые воздействия не оказывают существенного влияния на организм, при чрезмерно сильных воздействиях может произойти преждевременное исчерпание адаптационных возможностей, и к возрасту наивысших достижений организм подойдет истощенным.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Основным фактором, о</w:t>
      </w:r>
      <w:r w:rsidR="00CF63E6" w:rsidRPr="00120F32">
        <w:rPr>
          <w:rFonts w:ascii="Times New Roman" w:eastAsia="Times New Roman" w:hAnsi="Times New Roman" w:cs="Times New Roman"/>
          <w:color w:val="000000"/>
          <w:sz w:val="24"/>
          <w:szCs w:val="24"/>
          <w:lang w:eastAsia="ru-RU"/>
        </w:rPr>
        <w:t xml:space="preserve">пределяющим степень воздействия </w:t>
      </w:r>
      <w:r w:rsidRPr="00120F32">
        <w:rPr>
          <w:rFonts w:ascii="Times New Roman" w:eastAsia="Times New Roman" w:hAnsi="Times New Roman" w:cs="Times New Roman"/>
          <w:color w:val="000000"/>
          <w:sz w:val="24"/>
          <w:szCs w:val="24"/>
          <w:lang w:eastAsia="ru-RU"/>
        </w:rPr>
        <w:t>тренировочного занятия на организм спортсмена является величина нагрузки. Чем она выше, тем больше утомление спортсмена и сдвиги в состоянии его функциональных систем, интенсивно участвующих в обеспечении работы. Продолжительность работы в состоянии явного утомления не должна быть настолько большой, чтобы оказывать отрицательное влияние на техническую подготовленность спортсмена и на его психическое состояние.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 целях предупреждения острого утомления и перенапряжения тренировочные занятия с большой нагрузкой можно применять не чаще, чем</w:t>
      </w:r>
      <w:r w:rsidR="00842B1D"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через 2 дня, а в работе с юношами – через 3-4 дня</w:t>
      </w:r>
      <w:r w:rsidR="00842B1D"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A"/>
          <w:sz w:val="24"/>
          <w:szCs w:val="24"/>
          <w:lang w:eastAsia="ru-RU"/>
        </w:rPr>
        <w:t>2.7 Минимальный и предельный объем соревновательной деятельности</w:t>
      </w:r>
    </w:p>
    <w:tbl>
      <w:tblPr>
        <w:tblStyle w:val="a5"/>
        <w:tblW w:w="0" w:type="auto"/>
        <w:tblLook w:val="04A0" w:firstRow="1" w:lastRow="0" w:firstColumn="1" w:lastColumn="0" w:noHBand="0" w:noVBand="1"/>
      </w:tblPr>
      <w:tblGrid>
        <w:gridCol w:w="1992"/>
        <w:gridCol w:w="1389"/>
        <w:gridCol w:w="1756"/>
        <w:gridCol w:w="2234"/>
        <w:gridCol w:w="664"/>
        <w:gridCol w:w="942"/>
        <w:gridCol w:w="942"/>
      </w:tblGrid>
      <w:tr w:rsidR="00842B1D" w:rsidRPr="0054451F" w:rsidTr="00842B1D">
        <w:tc>
          <w:tcPr>
            <w:tcW w:w="1992" w:type="dxa"/>
            <w:vMerge w:val="restart"/>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Виды соревнований</w:t>
            </w:r>
          </w:p>
          <w:p w:rsidR="00842B1D" w:rsidRPr="0054451F" w:rsidRDefault="00842B1D" w:rsidP="00E4640E">
            <w:pPr>
              <w:jc w:val="both"/>
              <w:rPr>
                <w:rFonts w:ascii="Times New Roman" w:eastAsia="Times New Roman" w:hAnsi="Times New Roman" w:cs="Times New Roman"/>
                <w:sz w:val="24"/>
                <w:szCs w:val="24"/>
                <w:lang w:eastAsia="ru-RU"/>
              </w:rPr>
            </w:pPr>
          </w:p>
        </w:tc>
        <w:tc>
          <w:tcPr>
            <w:tcW w:w="7579" w:type="dxa"/>
            <w:gridSpan w:val="6"/>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Этапы и годы спортивной подготовки</w:t>
            </w:r>
          </w:p>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Количество стартов</w:t>
            </w:r>
          </w:p>
        </w:tc>
      </w:tr>
      <w:tr w:rsidR="00842B1D" w:rsidRPr="0054451F" w:rsidTr="00842B1D">
        <w:tc>
          <w:tcPr>
            <w:tcW w:w="1992" w:type="dxa"/>
            <w:vMerge/>
          </w:tcPr>
          <w:p w:rsidR="00842B1D" w:rsidRPr="0054451F" w:rsidRDefault="00842B1D" w:rsidP="00E4640E">
            <w:pPr>
              <w:jc w:val="both"/>
              <w:rPr>
                <w:rFonts w:ascii="Times New Roman" w:eastAsia="Times New Roman" w:hAnsi="Times New Roman" w:cs="Times New Roman"/>
                <w:sz w:val="24"/>
                <w:szCs w:val="24"/>
                <w:lang w:eastAsia="ru-RU"/>
              </w:rPr>
            </w:pPr>
          </w:p>
        </w:tc>
        <w:tc>
          <w:tcPr>
            <w:tcW w:w="1312" w:type="dxa"/>
            <w:vMerge w:val="restart"/>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w:t>
            </w:r>
          </w:p>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начальной подготовки</w:t>
            </w:r>
          </w:p>
        </w:tc>
        <w:tc>
          <w:tcPr>
            <w:tcW w:w="1701" w:type="dxa"/>
            <w:vMerge w:val="restart"/>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спортивной специализации</w:t>
            </w:r>
          </w:p>
        </w:tc>
        <w:tc>
          <w:tcPr>
            <w:tcW w:w="2160" w:type="dxa"/>
            <w:vMerge w:val="restart"/>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совершенствования спортивного мастерства</w:t>
            </w:r>
          </w:p>
        </w:tc>
        <w:tc>
          <w:tcPr>
            <w:tcW w:w="2406" w:type="dxa"/>
            <w:gridSpan w:val="3"/>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высшего</w:t>
            </w:r>
          </w:p>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спортивного</w:t>
            </w:r>
          </w:p>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мастерства</w:t>
            </w:r>
          </w:p>
        </w:tc>
      </w:tr>
      <w:tr w:rsidR="00842B1D" w:rsidRPr="0054451F" w:rsidTr="00842B1D">
        <w:tc>
          <w:tcPr>
            <w:tcW w:w="1992" w:type="dxa"/>
            <w:vMerge/>
          </w:tcPr>
          <w:p w:rsidR="00842B1D" w:rsidRPr="0054451F" w:rsidRDefault="00842B1D" w:rsidP="00E4640E">
            <w:pPr>
              <w:jc w:val="both"/>
              <w:rPr>
                <w:rFonts w:ascii="Times New Roman" w:eastAsia="Times New Roman" w:hAnsi="Times New Roman" w:cs="Times New Roman"/>
                <w:sz w:val="24"/>
                <w:szCs w:val="24"/>
                <w:lang w:eastAsia="ru-RU"/>
              </w:rPr>
            </w:pPr>
          </w:p>
        </w:tc>
        <w:tc>
          <w:tcPr>
            <w:tcW w:w="1312" w:type="dxa"/>
            <w:vMerge/>
          </w:tcPr>
          <w:p w:rsidR="00842B1D" w:rsidRPr="0054451F" w:rsidRDefault="00842B1D" w:rsidP="00E4640E">
            <w:pPr>
              <w:jc w:val="both"/>
              <w:rPr>
                <w:rFonts w:ascii="Times New Roman" w:eastAsia="Times New Roman" w:hAnsi="Times New Roman" w:cs="Times New Roman"/>
                <w:sz w:val="24"/>
                <w:szCs w:val="24"/>
                <w:lang w:eastAsia="ru-RU"/>
              </w:rPr>
            </w:pPr>
          </w:p>
        </w:tc>
        <w:tc>
          <w:tcPr>
            <w:tcW w:w="1701" w:type="dxa"/>
            <w:vMerge/>
          </w:tcPr>
          <w:p w:rsidR="00842B1D" w:rsidRPr="0054451F" w:rsidRDefault="00842B1D" w:rsidP="00E4640E">
            <w:pPr>
              <w:jc w:val="both"/>
              <w:rPr>
                <w:rFonts w:ascii="Times New Roman" w:eastAsia="Times New Roman" w:hAnsi="Times New Roman" w:cs="Times New Roman"/>
                <w:sz w:val="24"/>
                <w:szCs w:val="24"/>
                <w:lang w:eastAsia="ru-RU"/>
              </w:rPr>
            </w:pPr>
          </w:p>
        </w:tc>
        <w:tc>
          <w:tcPr>
            <w:tcW w:w="2160" w:type="dxa"/>
            <w:vMerge/>
          </w:tcPr>
          <w:p w:rsidR="00842B1D" w:rsidRPr="0054451F" w:rsidRDefault="00842B1D" w:rsidP="00E4640E">
            <w:pPr>
              <w:jc w:val="both"/>
              <w:rPr>
                <w:rFonts w:ascii="Times New Roman" w:eastAsia="Times New Roman" w:hAnsi="Times New Roman" w:cs="Times New Roman"/>
                <w:sz w:val="24"/>
                <w:szCs w:val="24"/>
                <w:lang w:eastAsia="ru-RU"/>
              </w:rPr>
            </w:pPr>
          </w:p>
        </w:tc>
        <w:tc>
          <w:tcPr>
            <w:tcW w:w="638" w:type="dxa"/>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До года</w:t>
            </w:r>
          </w:p>
        </w:tc>
        <w:tc>
          <w:tcPr>
            <w:tcW w:w="884" w:type="dxa"/>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Свыше года</w:t>
            </w:r>
          </w:p>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До двух лет</w:t>
            </w:r>
          </w:p>
        </w:tc>
        <w:tc>
          <w:tcPr>
            <w:tcW w:w="884" w:type="dxa"/>
          </w:tcPr>
          <w:p w:rsidR="00842B1D" w:rsidRPr="0054451F" w:rsidRDefault="00842B1D"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Свыше двух лет</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Контрольные (минимальное)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5</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Контрольные (максимальное)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6</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6</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Отборочные (минимальное)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5</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Отборочные (максимальное)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6</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12</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 xml:space="preserve">Основные </w:t>
            </w:r>
            <w:r w:rsidRPr="0054451F">
              <w:rPr>
                <w:rFonts w:ascii="Times New Roman" w:eastAsia="Times New Roman" w:hAnsi="Times New Roman" w:cs="Times New Roman"/>
                <w:sz w:val="24"/>
                <w:szCs w:val="24"/>
                <w:lang w:eastAsia="ru-RU"/>
              </w:rPr>
              <w:lastRenderedPageBreak/>
              <w:t>(минимальное)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lastRenderedPageBreak/>
              <w:t>-</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5</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r>
      <w:tr w:rsidR="00120F32" w:rsidRPr="0054451F" w:rsidTr="00842B1D">
        <w:tc>
          <w:tcPr>
            <w:tcW w:w="199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lastRenderedPageBreak/>
              <w:t>Отборочные (максимальное)</w:t>
            </w:r>
          </w:p>
        </w:tc>
        <w:tc>
          <w:tcPr>
            <w:tcW w:w="1312"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1701"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160"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c>
          <w:tcPr>
            <w:tcW w:w="638"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12</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15</w:t>
            </w:r>
          </w:p>
        </w:tc>
        <w:tc>
          <w:tcPr>
            <w:tcW w:w="884" w:type="dxa"/>
          </w:tcPr>
          <w:p w:rsidR="00842B1D" w:rsidRPr="0054451F" w:rsidRDefault="00BA5848"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20</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2.8. Требования к экипировке, спортивному инвентарю и оборудованию</w:t>
      </w: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успешной реализации программных требований спортсмены должны быть обеспечены спортивной экипировкой и оборудованием.</w:t>
      </w:r>
    </w:p>
    <w:p w:rsidR="00120F32" w:rsidRPr="00120F32" w:rsidRDefault="00120F32" w:rsidP="00E4640E">
      <w:pPr>
        <w:spacing w:after="0" w:line="240" w:lineRule="auto"/>
        <w:jc w:val="both"/>
        <w:rPr>
          <w:rFonts w:ascii="Times New Roman" w:eastAsia="Times New Roman" w:hAnsi="Times New Roman" w:cs="Times New Roman"/>
          <w:color w:val="000000"/>
          <w:sz w:val="24"/>
          <w:szCs w:val="24"/>
          <w:lang w:eastAsia="ru-RU"/>
        </w:rPr>
      </w:pPr>
    </w:p>
    <w:p w:rsidR="00120F32" w:rsidRDefault="004A5E6D" w:rsidP="00E4640E">
      <w:pPr>
        <w:spacing w:after="0" w:line="240" w:lineRule="auto"/>
        <w:jc w:val="center"/>
        <w:rPr>
          <w:rFonts w:ascii="Times New Roman" w:eastAsia="Times New Roman" w:hAnsi="Times New Roman" w:cs="Times New Roman"/>
          <w:b/>
          <w:bCs/>
          <w:color w:val="00000A"/>
          <w:sz w:val="24"/>
          <w:szCs w:val="24"/>
          <w:lang w:eastAsia="ru-RU"/>
        </w:rPr>
      </w:pPr>
      <w:r w:rsidRPr="00120F32">
        <w:rPr>
          <w:rFonts w:ascii="Times New Roman" w:eastAsia="Times New Roman" w:hAnsi="Times New Roman" w:cs="Times New Roman"/>
          <w:b/>
          <w:bCs/>
          <w:color w:val="00000A"/>
          <w:sz w:val="24"/>
          <w:szCs w:val="24"/>
          <w:lang w:eastAsia="ru-RU"/>
        </w:rPr>
        <w:t>Обору</w:t>
      </w:r>
      <w:r w:rsidR="00120F32">
        <w:rPr>
          <w:rFonts w:ascii="Times New Roman" w:eastAsia="Times New Roman" w:hAnsi="Times New Roman" w:cs="Times New Roman"/>
          <w:b/>
          <w:bCs/>
          <w:color w:val="00000A"/>
          <w:sz w:val="24"/>
          <w:szCs w:val="24"/>
          <w:lang w:eastAsia="ru-RU"/>
        </w:rPr>
        <w:t>дование и спортивный инвентарь,</w:t>
      </w:r>
    </w:p>
    <w:p w:rsidR="004A5E6D" w:rsidRDefault="004A5E6D" w:rsidP="00E4640E">
      <w:pPr>
        <w:spacing w:after="0" w:line="240" w:lineRule="auto"/>
        <w:jc w:val="center"/>
        <w:rPr>
          <w:rFonts w:ascii="Times New Roman" w:eastAsia="Times New Roman" w:hAnsi="Times New Roman" w:cs="Times New Roman"/>
          <w:b/>
          <w:bCs/>
          <w:color w:val="00000A"/>
          <w:sz w:val="24"/>
          <w:szCs w:val="24"/>
          <w:lang w:eastAsia="ru-RU"/>
        </w:rPr>
      </w:pPr>
      <w:proofErr w:type="gramStart"/>
      <w:r w:rsidRPr="00120F32">
        <w:rPr>
          <w:rFonts w:ascii="Times New Roman" w:eastAsia="Times New Roman" w:hAnsi="Times New Roman" w:cs="Times New Roman"/>
          <w:b/>
          <w:bCs/>
          <w:color w:val="00000A"/>
          <w:sz w:val="24"/>
          <w:szCs w:val="24"/>
          <w:lang w:eastAsia="ru-RU"/>
        </w:rPr>
        <w:t>необходимые для прохождения спортивной подготовки</w:t>
      </w:r>
      <w:proofErr w:type="gramEnd"/>
    </w:p>
    <w:p w:rsidR="00120F32" w:rsidRPr="00120F32" w:rsidRDefault="00120F32" w:rsidP="00E4640E">
      <w:pPr>
        <w:spacing w:after="0" w:line="240" w:lineRule="auto"/>
        <w:jc w:val="center"/>
        <w:rPr>
          <w:rFonts w:ascii="Times New Roman" w:eastAsia="Times New Roman" w:hAnsi="Times New Roman" w:cs="Times New Roman"/>
          <w:color w:val="000000"/>
          <w:sz w:val="24"/>
          <w:szCs w:val="24"/>
          <w:lang w:eastAsia="ru-RU"/>
        </w:rPr>
      </w:pPr>
    </w:p>
    <w:tbl>
      <w:tblPr>
        <w:tblW w:w="9639" w:type="dxa"/>
        <w:tblCellSpacing w:w="5" w:type="nil"/>
        <w:tblInd w:w="75" w:type="dxa"/>
        <w:tblLayout w:type="fixed"/>
        <w:tblCellMar>
          <w:left w:w="75" w:type="dxa"/>
          <w:right w:w="75" w:type="dxa"/>
        </w:tblCellMar>
        <w:tblLook w:val="0000" w:firstRow="0" w:lastRow="0" w:firstColumn="0" w:lastColumn="0" w:noHBand="0" w:noVBand="0"/>
      </w:tblPr>
      <w:tblGrid>
        <w:gridCol w:w="797"/>
        <w:gridCol w:w="5534"/>
        <w:gridCol w:w="1610"/>
        <w:gridCol w:w="1698"/>
      </w:tblGrid>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N п/п</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Наименование</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Единица измерения</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Количество изделий</w:t>
            </w:r>
          </w:p>
        </w:tc>
      </w:tr>
      <w:tr w:rsidR="00DA2394" w:rsidRPr="0054451F" w:rsidTr="00120F32">
        <w:trPr>
          <w:tblCellSpacing w:w="5" w:type="nil"/>
        </w:trPr>
        <w:tc>
          <w:tcPr>
            <w:tcW w:w="9639" w:type="dxa"/>
            <w:gridSpan w:val="4"/>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center"/>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Спортивное оборудование и инвентарь</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1.</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Стойки для бадминтона</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комплект</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2</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2.</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Сетка для бадминтона</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комплект</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54451F"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2</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3.</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Ракетка для бадминтона</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12</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4.</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Волан для бадминтона</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300</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5.</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Гантели переменной массы от 1,5 до 10 кг</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комплект</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3</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6.</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Мяч набивной (</w:t>
            </w:r>
            <w:proofErr w:type="spellStart"/>
            <w:r w:rsidRPr="0054451F">
              <w:rPr>
                <w:rFonts w:ascii="Times New Roman" w:eastAsia="Arial Unicode MS" w:hAnsi="Times New Roman" w:cs="Times New Roman"/>
                <w:kern w:val="1"/>
                <w:sz w:val="24"/>
                <w:szCs w:val="24"/>
              </w:rPr>
              <w:t>медицинбол</w:t>
            </w:r>
            <w:proofErr w:type="spellEnd"/>
            <w:r w:rsidRPr="0054451F">
              <w:rPr>
                <w:rFonts w:ascii="Times New Roman" w:eastAsia="Arial Unicode MS" w:hAnsi="Times New Roman" w:cs="Times New Roman"/>
                <w:kern w:val="1"/>
                <w:sz w:val="24"/>
                <w:szCs w:val="24"/>
              </w:rPr>
              <w:t>) весом от 1 до 5 кг</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7</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7.</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Перекладина гимнастическая</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1</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8.</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Стенка гимнастическая</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3</w:t>
            </w:r>
          </w:p>
        </w:tc>
      </w:tr>
      <w:tr w:rsidR="00DA2394" w:rsidRPr="0054451F" w:rsidTr="00120F32">
        <w:trPr>
          <w:tblCellSpacing w:w="5" w:type="nil"/>
        </w:trPr>
        <w:tc>
          <w:tcPr>
            <w:tcW w:w="797"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9.</w:t>
            </w:r>
          </w:p>
        </w:tc>
        <w:tc>
          <w:tcPr>
            <w:tcW w:w="5534"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Скамейка гимнастическая</w:t>
            </w:r>
          </w:p>
        </w:tc>
        <w:tc>
          <w:tcPr>
            <w:tcW w:w="1610"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штук</w:t>
            </w:r>
          </w:p>
        </w:tc>
        <w:tc>
          <w:tcPr>
            <w:tcW w:w="1698" w:type="dxa"/>
            <w:tcBorders>
              <w:top w:val="single" w:sz="4" w:space="0" w:color="auto"/>
              <w:left w:val="single" w:sz="4" w:space="0" w:color="auto"/>
              <w:bottom w:val="single" w:sz="4" w:space="0" w:color="auto"/>
              <w:right w:val="single" w:sz="4" w:space="0" w:color="auto"/>
            </w:tcBorders>
          </w:tcPr>
          <w:p w:rsidR="00DA2394" w:rsidRPr="0054451F" w:rsidRDefault="00DA2394" w:rsidP="00E4640E">
            <w:pPr>
              <w:widowControl w:val="0"/>
              <w:suppressAutoHyphens/>
              <w:autoSpaceDE w:val="0"/>
              <w:autoSpaceDN w:val="0"/>
              <w:adjustRightInd w:val="0"/>
              <w:spacing w:after="0" w:line="240" w:lineRule="auto"/>
              <w:jc w:val="both"/>
              <w:rPr>
                <w:rFonts w:ascii="Times New Roman" w:eastAsia="Arial Unicode MS" w:hAnsi="Times New Roman" w:cs="Times New Roman"/>
                <w:kern w:val="1"/>
                <w:sz w:val="24"/>
                <w:szCs w:val="24"/>
              </w:rPr>
            </w:pPr>
            <w:r w:rsidRPr="0054451F">
              <w:rPr>
                <w:rFonts w:ascii="Times New Roman" w:eastAsia="Arial Unicode MS" w:hAnsi="Times New Roman" w:cs="Times New Roman"/>
                <w:kern w:val="1"/>
                <w:sz w:val="24"/>
                <w:szCs w:val="24"/>
              </w:rPr>
              <w:t>3</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AE40D2" w:rsidRPr="00AE40D2" w:rsidRDefault="00AE40D2" w:rsidP="00AE40D2">
      <w:pPr>
        <w:shd w:val="clear" w:color="auto" w:fill="FFFFFF"/>
        <w:spacing w:after="0" w:line="315" w:lineRule="atLeast"/>
        <w:jc w:val="right"/>
        <w:textAlignment w:val="baseline"/>
        <w:rPr>
          <w:rFonts w:ascii="Arial" w:eastAsia="Times New Roman" w:hAnsi="Arial" w:cs="Arial"/>
          <w:color w:val="2D2D2D"/>
          <w:sz w:val="21"/>
          <w:szCs w:val="21"/>
          <w:lang w:eastAsia="ru-RU"/>
        </w:rPr>
      </w:pPr>
    </w:p>
    <w:tbl>
      <w:tblPr>
        <w:tblW w:w="0" w:type="auto"/>
        <w:tblInd w:w="-709" w:type="dxa"/>
        <w:tblCellMar>
          <w:left w:w="0" w:type="dxa"/>
          <w:right w:w="0" w:type="dxa"/>
        </w:tblCellMar>
        <w:tblLook w:val="04A0" w:firstRow="1" w:lastRow="0" w:firstColumn="1" w:lastColumn="0" w:noHBand="0" w:noVBand="1"/>
      </w:tblPr>
      <w:tblGrid>
        <w:gridCol w:w="529"/>
        <w:gridCol w:w="1366"/>
        <w:gridCol w:w="1065"/>
        <w:gridCol w:w="1029"/>
        <w:gridCol w:w="777"/>
        <w:gridCol w:w="927"/>
        <w:gridCol w:w="777"/>
        <w:gridCol w:w="927"/>
        <w:gridCol w:w="826"/>
        <w:gridCol w:w="987"/>
        <w:gridCol w:w="777"/>
        <w:gridCol w:w="927"/>
      </w:tblGrid>
      <w:tr w:rsidR="00AE40D2" w:rsidRPr="00AE40D2" w:rsidTr="00AE40D2">
        <w:trPr>
          <w:trHeight w:val="15"/>
        </w:trPr>
        <w:tc>
          <w:tcPr>
            <w:tcW w:w="668"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349"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053"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016"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769"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916"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769"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916"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809"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964"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769"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916" w:type="dxa"/>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r>
      <w:tr w:rsidR="00AE40D2" w:rsidRPr="00AE40D2" w:rsidTr="00AE40D2">
        <w:tc>
          <w:tcPr>
            <w:tcW w:w="66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N</w:t>
            </w:r>
          </w:p>
        </w:tc>
        <w:tc>
          <w:tcPr>
            <w:tcW w:w="134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Наименование</w:t>
            </w:r>
          </w:p>
        </w:tc>
        <w:tc>
          <w:tcPr>
            <w:tcW w:w="10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Единица</w:t>
            </w:r>
          </w:p>
        </w:tc>
        <w:tc>
          <w:tcPr>
            <w:tcW w:w="101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Расчетная</w:t>
            </w:r>
          </w:p>
        </w:tc>
        <w:tc>
          <w:tcPr>
            <w:tcW w:w="682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Этапы спортивной подготовки</w:t>
            </w:r>
          </w:p>
        </w:tc>
      </w:tr>
      <w:tr w:rsidR="00AE40D2" w:rsidRPr="00AE40D2" w:rsidTr="00AE40D2">
        <w:tc>
          <w:tcPr>
            <w:tcW w:w="668"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proofErr w:type="gramStart"/>
            <w:r w:rsidRPr="00AE40D2">
              <w:rPr>
                <w:rFonts w:ascii="Times New Roman" w:eastAsia="Times New Roman" w:hAnsi="Times New Roman" w:cs="Times New Roman"/>
                <w:color w:val="2D2D2D"/>
                <w:sz w:val="23"/>
                <w:szCs w:val="23"/>
                <w:lang w:eastAsia="ru-RU"/>
              </w:rPr>
              <w:t>п</w:t>
            </w:r>
            <w:proofErr w:type="gramEnd"/>
            <w:r w:rsidRPr="00AE40D2">
              <w:rPr>
                <w:rFonts w:ascii="Times New Roman" w:eastAsia="Times New Roman" w:hAnsi="Times New Roman" w:cs="Times New Roman"/>
                <w:color w:val="2D2D2D"/>
                <w:sz w:val="23"/>
                <w:szCs w:val="23"/>
                <w:lang w:eastAsia="ru-RU"/>
              </w:rPr>
              <w:t>/п</w:t>
            </w:r>
          </w:p>
        </w:tc>
        <w:tc>
          <w:tcPr>
            <w:tcW w:w="1349"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053"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измерения</w:t>
            </w:r>
          </w:p>
        </w:tc>
        <w:tc>
          <w:tcPr>
            <w:tcW w:w="1016"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единица</w:t>
            </w:r>
          </w:p>
        </w:tc>
        <w:tc>
          <w:tcPr>
            <w:tcW w:w="168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этап начальной подготовки</w:t>
            </w:r>
          </w:p>
        </w:tc>
        <w:tc>
          <w:tcPr>
            <w:tcW w:w="168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тренировочный этап (этап спортивной специализации)</w:t>
            </w:r>
          </w:p>
        </w:tc>
        <w:tc>
          <w:tcPr>
            <w:tcW w:w="17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этап совершенствования спортивного мастерства</w:t>
            </w:r>
          </w:p>
        </w:tc>
        <w:tc>
          <w:tcPr>
            <w:tcW w:w="168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этап высшего спортивного мастерства</w:t>
            </w:r>
          </w:p>
        </w:tc>
      </w:tr>
      <w:tr w:rsidR="00AE40D2" w:rsidRPr="00AE40D2" w:rsidTr="00AE40D2">
        <w:tc>
          <w:tcPr>
            <w:tcW w:w="66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34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05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101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3"/>
                <w:szCs w:val="23"/>
                <w:lang w:eastAsia="ru-RU"/>
              </w:rPr>
            </w:pP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кол</w:t>
            </w:r>
            <w:proofErr w:type="gramStart"/>
            <w:r w:rsidRPr="00AE40D2">
              <w:rPr>
                <w:rFonts w:ascii="Times New Roman" w:eastAsia="Times New Roman" w:hAnsi="Times New Roman" w:cs="Times New Roman"/>
                <w:color w:val="2D2D2D"/>
                <w:sz w:val="23"/>
                <w:szCs w:val="23"/>
                <w:lang w:eastAsia="ru-RU"/>
              </w:rPr>
              <w:t>и-</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чество</w:t>
            </w:r>
            <w:proofErr w:type="spellEnd"/>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 xml:space="preserve">срок </w:t>
            </w:r>
            <w:proofErr w:type="spellStart"/>
            <w:r w:rsidRPr="00AE40D2">
              <w:rPr>
                <w:rFonts w:ascii="Times New Roman" w:eastAsia="Times New Roman" w:hAnsi="Times New Roman" w:cs="Times New Roman"/>
                <w:color w:val="2D2D2D"/>
                <w:sz w:val="23"/>
                <w:szCs w:val="23"/>
                <w:lang w:eastAsia="ru-RU"/>
              </w:rPr>
              <w:t>эксплу</w:t>
            </w:r>
            <w:proofErr w:type="gramStart"/>
            <w:r w:rsidRPr="00AE40D2">
              <w:rPr>
                <w:rFonts w:ascii="Times New Roman" w:eastAsia="Times New Roman" w:hAnsi="Times New Roman" w:cs="Times New Roman"/>
                <w:color w:val="2D2D2D"/>
                <w:sz w:val="23"/>
                <w:szCs w:val="23"/>
                <w:lang w:eastAsia="ru-RU"/>
              </w:rPr>
              <w:t>а</w:t>
            </w:r>
            <w:proofErr w:type="spellEnd"/>
            <w:r w:rsidRPr="00AE40D2">
              <w:rPr>
                <w:rFonts w:ascii="Times New Roman" w:eastAsia="Times New Roman" w:hAnsi="Times New Roman" w:cs="Times New Roman"/>
                <w:color w:val="2D2D2D"/>
                <w:sz w:val="23"/>
                <w:szCs w:val="23"/>
                <w:lang w:eastAsia="ru-RU"/>
              </w:rPr>
              <w:t>-</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тации</w:t>
            </w:r>
            <w:proofErr w:type="spellEnd"/>
            <w:r w:rsidRPr="00AE40D2">
              <w:rPr>
                <w:rFonts w:ascii="Times New Roman" w:eastAsia="Times New Roman" w:hAnsi="Times New Roman" w:cs="Times New Roman"/>
                <w:color w:val="2D2D2D"/>
                <w:sz w:val="23"/>
                <w:szCs w:val="23"/>
                <w:lang w:eastAsia="ru-RU"/>
              </w:rPr>
              <w:t xml:space="preserve"> (лет)</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кол</w:t>
            </w:r>
            <w:proofErr w:type="gramStart"/>
            <w:r w:rsidRPr="00AE40D2">
              <w:rPr>
                <w:rFonts w:ascii="Times New Roman" w:eastAsia="Times New Roman" w:hAnsi="Times New Roman" w:cs="Times New Roman"/>
                <w:color w:val="2D2D2D"/>
                <w:sz w:val="23"/>
                <w:szCs w:val="23"/>
                <w:lang w:eastAsia="ru-RU"/>
              </w:rPr>
              <w:t>и-</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чество</w:t>
            </w:r>
            <w:proofErr w:type="spellEnd"/>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 xml:space="preserve">срок </w:t>
            </w:r>
            <w:proofErr w:type="spellStart"/>
            <w:r w:rsidRPr="00AE40D2">
              <w:rPr>
                <w:rFonts w:ascii="Times New Roman" w:eastAsia="Times New Roman" w:hAnsi="Times New Roman" w:cs="Times New Roman"/>
                <w:color w:val="2D2D2D"/>
                <w:sz w:val="23"/>
                <w:szCs w:val="23"/>
                <w:lang w:eastAsia="ru-RU"/>
              </w:rPr>
              <w:t>эксплу</w:t>
            </w:r>
            <w:proofErr w:type="gramStart"/>
            <w:r w:rsidRPr="00AE40D2">
              <w:rPr>
                <w:rFonts w:ascii="Times New Roman" w:eastAsia="Times New Roman" w:hAnsi="Times New Roman" w:cs="Times New Roman"/>
                <w:color w:val="2D2D2D"/>
                <w:sz w:val="23"/>
                <w:szCs w:val="23"/>
                <w:lang w:eastAsia="ru-RU"/>
              </w:rPr>
              <w:t>а</w:t>
            </w:r>
            <w:proofErr w:type="spellEnd"/>
            <w:r w:rsidRPr="00AE40D2">
              <w:rPr>
                <w:rFonts w:ascii="Times New Roman" w:eastAsia="Times New Roman" w:hAnsi="Times New Roman" w:cs="Times New Roman"/>
                <w:color w:val="2D2D2D"/>
                <w:sz w:val="23"/>
                <w:szCs w:val="23"/>
                <w:lang w:eastAsia="ru-RU"/>
              </w:rPr>
              <w:t>-</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тации</w:t>
            </w:r>
            <w:proofErr w:type="spellEnd"/>
            <w:r w:rsidRPr="00AE40D2">
              <w:rPr>
                <w:rFonts w:ascii="Times New Roman" w:eastAsia="Times New Roman" w:hAnsi="Times New Roman" w:cs="Times New Roman"/>
                <w:color w:val="2D2D2D"/>
                <w:sz w:val="23"/>
                <w:szCs w:val="23"/>
                <w:lang w:eastAsia="ru-RU"/>
              </w:rPr>
              <w:t xml:space="preserve"> (лет)</w:t>
            </w:r>
          </w:p>
        </w:tc>
        <w:tc>
          <w:tcPr>
            <w:tcW w:w="8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кол</w:t>
            </w:r>
            <w:proofErr w:type="gramStart"/>
            <w:r w:rsidRPr="00AE40D2">
              <w:rPr>
                <w:rFonts w:ascii="Times New Roman" w:eastAsia="Times New Roman" w:hAnsi="Times New Roman" w:cs="Times New Roman"/>
                <w:color w:val="2D2D2D"/>
                <w:sz w:val="23"/>
                <w:szCs w:val="23"/>
                <w:lang w:eastAsia="ru-RU"/>
              </w:rPr>
              <w:t>и-</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чество</w:t>
            </w:r>
            <w:proofErr w:type="spellEnd"/>
          </w:p>
        </w:tc>
        <w:tc>
          <w:tcPr>
            <w:tcW w:w="9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 xml:space="preserve">срок </w:t>
            </w:r>
            <w:proofErr w:type="spellStart"/>
            <w:r w:rsidRPr="00AE40D2">
              <w:rPr>
                <w:rFonts w:ascii="Times New Roman" w:eastAsia="Times New Roman" w:hAnsi="Times New Roman" w:cs="Times New Roman"/>
                <w:color w:val="2D2D2D"/>
                <w:sz w:val="23"/>
                <w:szCs w:val="23"/>
                <w:lang w:eastAsia="ru-RU"/>
              </w:rPr>
              <w:t>эксплу</w:t>
            </w:r>
            <w:proofErr w:type="gramStart"/>
            <w:r w:rsidRPr="00AE40D2">
              <w:rPr>
                <w:rFonts w:ascii="Times New Roman" w:eastAsia="Times New Roman" w:hAnsi="Times New Roman" w:cs="Times New Roman"/>
                <w:color w:val="2D2D2D"/>
                <w:sz w:val="23"/>
                <w:szCs w:val="23"/>
                <w:lang w:eastAsia="ru-RU"/>
              </w:rPr>
              <w:t>а</w:t>
            </w:r>
            <w:proofErr w:type="spellEnd"/>
            <w:r w:rsidRPr="00AE40D2">
              <w:rPr>
                <w:rFonts w:ascii="Times New Roman" w:eastAsia="Times New Roman" w:hAnsi="Times New Roman" w:cs="Times New Roman"/>
                <w:color w:val="2D2D2D"/>
                <w:sz w:val="23"/>
                <w:szCs w:val="23"/>
                <w:lang w:eastAsia="ru-RU"/>
              </w:rPr>
              <w:t>-</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тации</w:t>
            </w:r>
            <w:proofErr w:type="spellEnd"/>
            <w:r w:rsidRPr="00AE40D2">
              <w:rPr>
                <w:rFonts w:ascii="Times New Roman" w:eastAsia="Times New Roman" w:hAnsi="Times New Roman" w:cs="Times New Roman"/>
                <w:color w:val="2D2D2D"/>
                <w:sz w:val="23"/>
                <w:szCs w:val="23"/>
                <w:lang w:eastAsia="ru-RU"/>
              </w:rPr>
              <w:t xml:space="preserve"> (лет)</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кол</w:t>
            </w:r>
            <w:proofErr w:type="gramStart"/>
            <w:r w:rsidRPr="00AE40D2">
              <w:rPr>
                <w:rFonts w:ascii="Times New Roman" w:eastAsia="Times New Roman" w:hAnsi="Times New Roman" w:cs="Times New Roman"/>
                <w:color w:val="2D2D2D"/>
                <w:sz w:val="23"/>
                <w:szCs w:val="23"/>
                <w:lang w:eastAsia="ru-RU"/>
              </w:rPr>
              <w:t>и-</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чество</w:t>
            </w:r>
            <w:proofErr w:type="spellEnd"/>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 xml:space="preserve">срок </w:t>
            </w:r>
            <w:proofErr w:type="spellStart"/>
            <w:r w:rsidRPr="00AE40D2">
              <w:rPr>
                <w:rFonts w:ascii="Times New Roman" w:eastAsia="Times New Roman" w:hAnsi="Times New Roman" w:cs="Times New Roman"/>
                <w:color w:val="2D2D2D"/>
                <w:sz w:val="23"/>
                <w:szCs w:val="23"/>
                <w:lang w:eastAsia="ru-RU"/>
              </w:rPr>
              <w:t>эксплу</w:t>
            </w:r>
            <w:proofErr w:type="gramStart"/>
            <w:r w:rsidRPr="00AE40D2">
              <w:rPr>
                <w:rFonts w:ascii="Times New Roman" w:eastAsia="Times New Roman" w:hAnsi="Times New Roman" w:cs="Times New Roman"/>
                <w:color w:val="2D2D2D"/>
                <w:sz w:val="23"/>
                <w:szCs w:val="23"/>
                <w:lang w:eastAsia="ru-RU"/>
              </w:rPr>
              <w:t>а</w:t>
            </w:r>
            <w:proofErr w:type="spellEnd"/>
            <w:r w:rsidRPr="00AE40D2">
              <w:rPr>
                <w:rFonts w:ascii="Times New Roman" w:eastAsia="Times New Roman" w:hAnsi="Times New Roman" w:cs="Times New Roman"/>
                <w:color w:val="2D2D2D"/>
                <w:sz w:val="23"/>
                <w:szCs w:val="23"/>
                <w:lang w:eastAsia="ru-RU"/>
              </w:rPr>
              <w:t>-</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тации</w:t>
            </w:r>
            <w:proofErr w:type="spellEnd"/>
            <w:r w:rsidRPr="00AE40D2">
              <w:rPr>
                <w:rFonts w:ascii="Times New Roman" w:eastAsia="Times New Roman" w:hAnsi="Times New Roman" w:cs="Times New Roman"/>
                <w:color w:val="2D2D2D"/>
                <w:sz w:val="23"/>
                <w:szCs w:val="23"/>
                <w:lang w:eastAsia="ru-RU"/>
              </w:rPr>
              <w:t xml:space="preserve"> (лет)</w:t>
            </w:r>
          </w:p>
        </w:tc>
      </w:tr>
      <w:tr w:rsidR="00AE40D2" w:rsidRPr="00AE40D2" w:rsidTr="00AE40D2">
        <w:tc>
          <w:tcPr>
            <w:tcW w:w="10914" w:type="dxa"/>
            <w:gridSpan w:val="1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bCs/>
                <w:color w:val="2D2D2D"/>
                <w:sz w:val="23"/>
                <w:szCs w:val="23"/>
                <w:lang w:eastAsia="ru-RU"/>
              </w:rPr>
              <w:t>Спортивный инвентарь, передаваемый в индивидуальное пользование</w:t>
            </w:r>
          </w:p>
        </w:tc>
      </w:tr>
      <w:tr w:rsidR="00AE40D2" w:rsidRPr="00AE40D2" w:rsidTr="00AE40D2">
        <w:tc>
          <w:tcPr>
            <w:tcW w:w="6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134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Ракетка для бадминтона</w:t>
            </w:r>
          </w:p>
        </w:tc>
        <w:tc>
          <w:tcPr>
            <w:tcW w:w="1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штук</w:t>
            </w:r>
          </w:p>
        </w:tc>
        <w:tc>
          <w:tcPr>
            <w:tcW w:w="10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на занима</w:t>
            </w:r>
            <w:proofErr w:type="gramStart"/>
            <w:r w:rsidRPr="00AE40D2">
              <w:rPr>
                <w:rFonts w:ascii="Times New Roman" w:eastAsia="Times New Roman" w:hAnsi="Times New Roman" w:cs="Times New Roman"/>
                <w:color w:val="2D2D2D"/>
                <w:sz w:val="23"/>
                <w:szCs w:val="23"/>
                <w:lang w:eastAsia="ru-RU"/>
              </w:rPr>
              <w:t>ю-</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щегося</w:t>
            </w:r>
            <w:proofErr w:type="spellEnd"/>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8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9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2</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r>
      <w:tr w:rsidR="00AE40D2" w:rsidRPr="00AE40D2" w:rsidTr="00AE40D2">
        <w:tc>
          <w:tcPr>
            <w:tcW w:w="6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2</w:t>
            </w:r>
          </w:p>
        </w:tc>
        <w:tc>
          <w:tcPr>
            <w:tcW w:w="134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Волан для бадминтона</w:t>
            </w:r>
          </w:p>
        </w:tc>
        <w:tc>
          <w:tcPr>
            <w:tcW w:w="10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штук</w:t>
            </w:r>
          </w:p>
        </w:tc>
        <w:tc>
          <w:tcPr>
            <w:tcW w:w="10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на занима</w:t>
            </w:r>
            <w:proofErr w:type="gramStart"/>
            <w:r w:rsidRPr="00AE40D2">
              <w:rPr>
                <w:rFonts w:ascii="Times New Roman" w:eastAsia="Times New Roman" w:hAnsi="Times New Roman" w:cs="Times New Roman"/>
                <w:color w:val="2D2D2D"/>
                <w:sz w:val="23"/>
                <w:szCs w:val="23"/>
                <w:lang w:eastAsia="ru-RU"/>
              </w:rPr>
              <w:t>ю-</w:t>
            </w:r>
            <w:proofErr w:type="gramEnd"/>
            <w:r w:rsidRPr="00AE40D2">
              <w:rPr>
                <w:rFonts w:ascii="Times New Roman" w:eastAsia="Times New Roman" w:hAnsi="Times New Roman" w:cs="Times New Roman"/>
                <w:color w:val="2D2D2D"/>
                <w:sz w:val="23"/>
                <w:szCs w:val="23"/>
                <w:lang w:eastAsia="ru-RU"/>
              </w:rPr>
              <w:br/>
            </w:r>
            <w:proofErr w:type="spellStart"/>
            <w:r w:rsidRPr="00AE40D2">
              <w:rPr>
                <w:rFonts w:ascii="Times New Roman" w:eastAsia="Times New Roman" w:hAnsi="Times New Roman" w:cs="Times New Roman"/>
                <w:color w:val="2D2D2D"/>
                <w:sz w:val="23"/>
                <w:szCs w:val="23"/>
                <w:lang w:eastAsia="ru-RU"/>
              </w:rPr>
              <w:t>щегося</w:t>
            </w:r>
            <w:proofErr w:type="spellEnd"/>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w:t>
            </w:r>
          </w:p>
        </w:tc>
        <w:tc>
          <w:tcPr>
            <w:tcW w:w="8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50</w:t>
            </w:r>
          </w:p>
        </w:tc>
        <w:tc>
          <w:tcPr>
            <w:tcW w:w="9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c>
          <w:tcPr>
            <w:tcW w:w="7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70</w:t>
            </w:r>
          </w:p>
        </w:tc>
        <w:tc>
          <w:tcPr>
            <w:tcW w:w="9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3"/>
                <w:szCs w:val="23"/>
                <w:lang w:eastAsia="ru-RU"/>
              </w:rPr>
            </w:pPr>
            <w:r w:rsidRPr="00AE40D2">
              <w:rPr>
                <w:rFonts w:ascii="Times New Roman" w:eastAsia="Times New Roman" w:hAnsi="Times New Roman" w:cs="Times New Roman"/>
                <w:color w:val="2D2D2D"/>
                <w:sz w:val="23"/>
                <w:szCs w:val="23"/>
                <w:lang w:eastAsia="ru-RU"/>
              </w:rPr>
              <w:t>1</w:t>
            </w:r>
          </w:p>
        </w:tc>
      </w:tr>
    </w:tbl>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AE40D2" w:rsidRPr="00AE40D2" w:rsidRDefault="00AE40D2" w:rsidP="00AE40D2">
      <w:pPr>
        <w:shd w:val="clear" w:color="auto" w:fill="FFFFFF"/>
        <w:spacing w:before="375" w:after="225" w:line="240" w:lineRule="auto"/>
        <w:jc w:val="center"/>
        <w:textAlignment w:val="baseline"/>
        <w:outlineLvl w:val="2"/>
        <w:rPr>
          <w:rFonts w:ascii="Times New Roman" w:eastAsia="Times New Roman" w:hAnsi="Times New Roman" w:cs="Times New Roman"/>
          <w:sz w:val="24"/>
          <w:szCs w:val="38"/>
          <w:lang w:eastAsia="ru-RU"/>
        </w:rPr>
      </w:pPr>
      <w:r w:rsidRPr="00AE40D2">
        <w:rPr>
          <w:rFonts w:ascii="Times New Roman" w:eastAsia="Times New Roman" w:hAnsi="Times New Roman" w:cs="Times New Roman"/>
          <w:sz w:val="24"/>
          <w:szCs w:val="38"/>
          <w:lang w:eastAsia="ru-RU"/>
        </w:rPr>
        <w:t>Обеспечение спортивной экипировкой</w:t>
      </w:r>
    </w:p>
    <w:p w:rsidR="00AE40D2" w:rsidRPr="00AE40D2" w:rsidRDefault="00AE40D2" w:rsidP="00AE40D2">
      <w:pPr>
        <w:shd w:val="clear" w:color="auto" w:fill="FFFFFF"/>
        <w:spacing w:after="0" w:line="315" w:lineRule="atLeast"/>
        <w:textAlignment w:val="baseline"/>
        <w:rPr>
          <w:rFonts w:ascii="Arial" w:eastAsia="Times New Roman" w:hAnsi="Arial" w:cs="Arial"/>
          <w:color w:val="2D2D2D"/>
          <w:sz w:val="21"/>
          <w:szCs w:val="21"/>
          <w:lang w:eastAsia="ru-RU"/>
        </w:rPr>
      </w:pPr>
    </w:p>
    <w:tbl>
      <w:tblPr>
        <w:tblW w:w="0" w:type="auto"/>
        <w:tblInd w:w="-709" w:type="dxa"/>
        <w:tblCellMar>
          <w:left w:w="0" w:type="dxa"/>
          <w:right w:w="0" w:type="dxa"/>
        </w:tblCellMar>
        <w:tblLook w:val="04A0" w:firstRow="1" w:lastRow="0" w:firstColumn="1" w:lastColumn="0" w:noHBand="0" w:noVBand="1"/>
      </w:tblPr>
      <w:tblGrid>
        <w:gridCol w:w="527"/>
        <w:gridCol w:w="1432"/>
        <w:gridCol w:w="1062"/>
        <w:gridCol w:w="1025"/>
        <w:gridCol w:w="775"/>
        <w:gridCol w:w="923"/>
        <w:gridCol w:w="775"/>
        <w:gridCol w:w="923"/>
        <w:gridCol w:w="810"/>
        <w:gridCol w:w="964"/>
        <w:gridCol w:w="775"/>
        <w:gridCol w:w="923"/>
      </w:tblGrid>
      <w:tr w:rsidR="00AE40D2" w:rsidRPr="00AE40D2" w:rsidTr="00AE40D2">
        <w:trPr>
          <w:trHeight w:val="15"/>
        </w:trPr>
        <w:tc>
          <w:tcPr>
            <w:tcW w:w="801"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390"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032"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997"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756"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899"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756"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899"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790"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939"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756"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899" w:type="dxa"/>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r>
      <w:tr w:rsidR="00AE40D2" w:rsidRPr="00AE40D2" w:rsidTr="00AE40D2">
        <w:tc>
          <w:tcPr>
            <w:tcW w:w="80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 xml:space="preserve">N </w:t>
            </w:r>
            <w:r w:rsidRPr="00AE40D2">
              <w:rPr>
                <w:rFonts w:ascii="Times New Roman" w:eastAsia="Times New Roman" w:hAnsi="Times New Roman" w:cs="Times New Roman"/>
                <w:color w:val="2D2D2D"/>
                <w:sz w:val="20"/>
                <w:szCs w:val="21"/>
                <w:lang w:eastAsia="ru-RU"/>
              </w:rPr>
              <w:lastRenderedPageBreak/>
              <w:t>п/п</w:t>
            </w:r>
          </w:p>
        </w:tc>
        <w:tc>
          <w:tcPr>
            <w:tcW w:w="13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lastRenderedPageBreak/>
              <w:t>Наименован</w:t>
            </w:r>
            <w:r w:rsidRPr="00AE40D2">
              <w:rPr>
                <w:rFonts w:ascii="Times New Roman" w:eastAsia="Times New Roman" w:hAnsi="Times New Roman" w:cs="Times New Roman"/>
                <w:color w:val="2D2D2D"/>
                <w:sz w:val="20"/>
                <w:szCs w:val="21"/>
                <w:lang w:eastAsia="ru-RU"/>
              </w:rPr>
              <w:lastRenderedPageBreak/>
              <w:t>ие</w:t>
            </w:r>
          </w:p>
        </w:tc>
        <w:tc>
          <w:tcPr>
            <w:tcW w:w="103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lastRenderedPageBreak/>
              <w:t xml:space="preserve">Единица </w:t>
            </w:r>
            <w:r w:rsidRPr="00AE40D2">
              <w:rPr>
                <w:rFonts w:ascii="Times New Roman" w:eastAsia="Times New Roman" w:hAnsi="Times New Roman" w:cs="Times New Roman"/>
                <w:color w:val="2D2D2D"/>
                <w:sz w:val="20"/>
                <w:szCs w:val="21"/>
                <w:lang w:eastAsia="ru-RU"/>
              </w:rPr>
              <w:lastRenderedPageBreak/>
              <w:t>измерения</w:t>
            </w:r>
          </w:p>
        </w:tc>
        <w:tc>
          <w:tcPr>
            <w:tcW w:w="99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lastRenderedPageBreak/>
              <w:t>Расчетн</w:t>
            </w:r>
            <w:r w:rsidRPr="00AE40D2">
              <w:rPr>
                <w:rFonts w:ascii="Times New Roman" w:eastAsia="Times New Roman" w:hAnsi="Times New Roman" w:cs="Times New Roman"/>
                <w:color w:val="2D2D2D"/>
                <w:sz w:val="20"/>
                <w:szCs w:val="21"/>
                <w:lang w:eastAsia="ru-RU"/>
              </w:rPr>
              <w:lastRenderedPageBreak/>
              <w:t>ая единица</w:t>
            </w:r>
          </w:p>
        </w:tc>
        <w:tc>
          <w:tcPr>
            <w:tcW w:w="669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lastRenderedPageBreak/>
              <w:t>Этапы спортивной подготовки</w:t>
            </w:r>
          </w:p>
        </w:tc>
      </w:tr>
      <w:tr w:rsidR="00AE40D2" w:rsidRPr="00AE40D2" w:rsidTr="00AE40D2">
        <w:tc>
          <w:tcPr>
            <w:tcW w:w="801"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390"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032"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997" w:type="dxa"/>
            <w:tcBorders>
              <w:top w:val="nil"/>
              <w:left w:val="single" w:sz="6" w:space="0" w:color="000000"/>
              <w:bottom w:val="nil"/>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6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этап начальной подготовки</w:t>
            </w:r>
          </w:p>
        </w:tc>
        <w:tc>
          <w:tcPr>
            <w:tcW w:w="16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тренировочный этап (этап спортивной специализации)</w:t>
            </w:r>
          </w:p>
        </w:tc>
        <w:tc>
          <w:tcPr>
            <w:tcW w:w="1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этап совершенствования спортивного мастерства</w:t>
            </w:r>
          </w:p>
        </w:tc>
        <w:tc>
          <w:tcPr>
            <w:tcW w:w="165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этап высшего спортивного мастерства</w:t>
            </w:r>
          </w:p>
        </w:tc>
      </w:tr>
      <w:tr w:rsidR="00AE40D2" w:rsidRPr="00AE40D2" w:rsidTr="00AE40D2">
        <w:tc>
          <w:tcPr>
            <w:tcW w:w="80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3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103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99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rPr>
                <w:rFonts w:ascii="Times New Roman" w:eastAsia="Times New Roman" w:hAnsi="Times New Roman" w:cs="Times New Roman"/>
                <w:sz w:val="20"/>
                <w:szCs w:val="24"/>
                <w:lang w:eastAsia="ru-RU"/>
              </w:rPr>
            </w:pP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кол</w:t>
            </w:r>
            <w:proofErr w:type="gramStart"/>
            <w:r w:rsidRPr="00AE40D2">
              <w:rPr>
                <w:rFonts w:ascii="Times New Roman" w:eastAsia="Times New Roman" w:hAnsi="Times New Roman" w:cs="Times New Roman"/>
                <w:color w:val="2D2D2D"/>
                <w:sz w:val="20"/>
                <w:szCs w:val="21"/>
                <w:lang w:eastAsia="ru-RU"/>
              </w:rPr>
              <w:t>и-</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чество</w:t>
            </w:r>
            <w:proofErr w:type="spellEnd"/>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 xml:space="preserve">срок </w:t>
            </w:r>
            <w:proofErr w:type="spellStart"/>
            <w:r w:rsidRPr="00AE40D2">
              <w:rPr>
                <w:rFonts w:ascii="Times New Roman" w:eastAsia="Times New Roman" w:hAnsi="Times New Roman" w:cs="Times New Roman"/>
                <w:color w:val="2D2D2D"/>
                <w:sz w:val="20"/>
                <w:szCs w:val="21"/>
                <w:lang w:eastAsia="ru-RU"/>
              </w:rPr>
              <w:t>эксплу</w:t>
            </w:r>
            <w:proofErr w:type="gramStart"/>
            <w:r w:rsidRPr="00AE40D2">
              <w:rPr>
                <w:rFonts w:ascii="Times New Roman" w:eastAsia="Times New Roman" w:hAnsi="Times New Roman" w:cs="Times New Roman"/>
                <w:color w:val="2D2D2D"/>
                <w:sz w:val="20"/>
                <w:szCs w:val="21"/>
                <w:lang w:eastAsia="ru-RU"/>
              </w:rPr>
              <w:t>а</w:t>
            </w:r>
            <w:proofErr w:type="spellEnd"/>
            <w:r w:rsidRPr="00AE40D2">
              <w:rPr>
                <w:rFonts w:ascii="Times New Roman" w:eastAsia="Times New Roman" w:hAnsi="Times New Roman" w:cs="Times New Roman"/>
                <w:color w:val="2D2D2D"/>
                <w:sz w:val="20"/>
                <w:szCs w:val="21"/>
                <w:lang w:eastAsia="ru-RU"/>
              </w:rPr>
              <w:t>-</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тации</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кол</w:t>
            </w:r>
            <w:proofErr w:type="gramStart"/>
            <w:r w:rsidRPr="00AE40D2">
              <w:rPr>
                <w:rFonts w:ascii="Times New Roman" w:eastAsia="Times New Roman" w:hAnsi="Times New Roman" w:cs="Times New Roman"/>
                <w:color w:val="2D2D2D"/>
                <w:sz w:val="20"/>
                <w:szCs w:val="21"/>
                <w:lang w:eastAsia="ru-RU"/>
              </w:rPr>
              <w:t>и-</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чество</w:t>
            </w:r>
            <w:proofErr w:type="spellEnd"/>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 xml:space="preserve">срок </w:t>
            </w:r>
            <w:proofErr w:type="spellStart"/>
            <w:r w:rsidRPr="00AE40D2">
              <w:rPr>
                <w:rFonts w:ascii="Times New Roman" w:eastAsia="Times New Roman" w:hAnsi="Times New Roman" w:cs="Times New Roman"/>
                <w:color w:val="2D2D2D"/>
                <w:sz w:val="20"/>
                <w:szCs w:val="21"/>
                <w:lang w:eastAsia="ru-RU"/>
              </w:rPr>
              <w:t>эксплу</w:t>
            </w:r>
            <w:proofErr w:type="gramStart"/>
            <w:r w:rsidRPr="00AE40D2">
              <w:rPr>
                <w:rFonts w:ascii="Times New Roman" w:eastAsia="Times New Roman" w:hAnsi="Times New Roman" w:cs="Times New Roman"/>
                <w:color w:val="2D2D2D"/>
                <w:sz w:val="20"/>
                <w:szCs w:val="21"/>
                <w:lang w:eastAsia="ru-RU"/>
              </w:rPr>
              <w:t>а</w:t>
            </w:r>
            <w:proofErr w:type="spellEnd"/>
            <w:r w:rsidRPr="00AE40D2">
              <w:rPr>
                <w:rFonts w:ascii="Times New Roman" w:eastAsia="Times New Roman" w:hAnsi="Times New Roman" w:cs="Times New Roman"/>
                <w:color w:val="2D2D2D"/>
                <w:sz w:val="20"/>
                <w:szCs w:val="21"/>
                <w:lang w:eastAsia="ru-RU"/>
              </w:rPr>
              <w:t>-</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тации</w:t>
            </w:r>
            <w:proofErr w:type="spellEnd"/>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кол</w:t>
            </w:r>
            <w:proofErr w:type="gramStart"/>
            <w:r w:rsidRPr="00AE40D2">
              <w:rPr>
                <w:rFonts w:ascii="Times New Roman" w:eastAsia="Times New Roman" w:hAnsi="Times New Roman" w:cs="Times New Roman"/>
                <w:color w:val="2D2D2D"/>
                <w:sz w:val="20"/>
                <w:szCs w:val="21"/>
                <w:lang w:eastAsia="ru-RU"/>
              </w:rPr>
              <w:t>и-</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чество</w:t>
            </w:r>
            <w:proofErr w:type="spellEnd"/>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 xml:space="preserve">срок </w:t>
            </w:r>
            <w:proofErr w:type="spellStart"/>
            <w:r w:rsidRPr="00AE40D2">
              <w:rPr>
                <w:rFonts w:ascii="Times New Roman" w:eastAsia="Times New Roman" w:hAnsi="Times New Roman" w:cs="Times New Roman"/>
                <w:color w:val="2D2D2D"/>
                <w:sz w:val="20"/>
                <w:szCs w:val="21"/>
                <w:lang w:eastAsia="ru-RU"/>
              </w:rPr>
              <w:t>эксплу</w:t>
            </w:r>
            <w:proofErr w:type="gramStart"/>
            <w:r w:rsidRPr="00AE40D2">
              <w:rPr>
                <w:rFonts w:ascii="Times New Roman" w:eastAsia="Times New Roman" w:hAnsi="Times New Roman" w:cs="Times New Roman"/>
                <w:color w:val="2D2D2D"/>
                <w:sz w:val="20"/>
                <w:szCs w:val="21"/>
                <w:lang w:eastAsia="ru-RU"/>
              </w:rPr>
              <w:t>а</w:t>
            </w:r>
            <w:proofErr w:type="spellEnd"/>
            <w:r w:rsidRPr="00AE40D2">
              <w:rPr>
                <w:rFonts w:ascii="Times New Roman" w:eastAsia="Times New Roman" w:hAnsi="Times New Roman" w:cs="Times New Roman"/>
                <w:color w:val="2D2D2D"/>
                <w:sz w:val="20"/>
                <w:szCs w:val="21"/>
                <w:lang w:eastAsia="ru-RU"/>
              </w:rPr>
              <w:t>-</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тации</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кол</w:t>
            </w:r>
            <w:proofErr w:type="gramStart"/>
            <w:r w:rsidRPr="00AE40D2">
              <w:rPr>
                <w:rFonts w:ascii="Times New Roman" w:eastAsia="Times New Roman" w:hAnsi="Times New Roman" w:cs="Times New Roman"/>
                <w:color w:val="2D2D2D"/>
                <w:sz w:val="20"/>
                <w:szCs w:val="21"/>
                <w:lang w:eastAsia="ru-RU"/>
              </w:rPr>
              <w:t>и-</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чество</w:t>
            </w:r>
            <w:proofErr w:type="spellEnd"/>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 xml:space="preserve">срок </w:t>
            </w:r>
            <w:proofErr w:type="spellStart"/>
            <w:r w:rsidRPr="00AE40D2">
              <w:rPr>
                <w:rFonts w:ascii="Times New Roman" w:eastAsia="Times New Roman" w:hAnsi="Times New Roman" w:cs="Times New Roman"/>
                <w:color w:val="2D2D2D"/>
                <w:sz w:val="20"/>
                <w:szCs w:val="21"/>
                <w:lang w:eastAsia="ru-RU"/>
              </w:rPr>
              <w:t>эксплу</w:t>
            </w:r>
            <w:proofErr w:type="gramStart"/>
            <w:r w:rsidRPr="00AE40D2">
              <w:rPr>
                <w:rFonts w:ascii="Times New Roman" w:eastAsia="Times New Roman" w:hAnsi="Times New Roman" w:cs="Times New Roman"/>
                <w:color w:val="2D2D2D"/>
                <w:sz w:val="20"/>
                <w:szCs w:val="21"/>
                <w:lang w:eastAsia="ru-RU"/>
              </w:rPr>
              <w:t>а</w:t>
            </w:r>
            <w:proofErr w:type="spellEnd"/>
            <w:r w:rsidRPr="00AE40D2">
              <w:rPr>
                <w:rFonts w:ascii="Times New Roman" w:eastAsia="Times New Roman" w:hAnsi="Times New Roman" w:cs="Times New Roman"/>
                <w:color w:val="2D2D2D"/>
                <w:sz w:val="20"/>
                <w:szCs w:val="21"/>
                <w:lang w:eastAsia="ru-RU"/>
              </w:rPr>
              <w:t>-</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тации</w:t>
            </w:r>
            <w:proofErr w:type="spellEnd"/>
          </w:p>
        </w:tc>
      </w:tr>
      <w:tr w:rsidR="00AE40D2" w:rsidRPr="00AE40D2" w:rsidTr="00AE40D2">
        <w:tc>
          <w:tcPr>
            <w:tcW w:w="80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13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103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3</w:t>
            </w:r>
          </w:p>
        </w:tc>
        <w:tc>
          <w:tcPr>
            <w:tcW w:w="99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4</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5</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6</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7</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8</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9</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10</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12</w:t>
            </w:r>
          </w:p>
        </w:tc>
      </w:tr>
      <w:tr w:rsidR="00AE40D2" w:rsidRPr="00AE40D2" w:rsidTr="00AE40D2">
        <w:tc>
          <w:tcPr>
            <w:tcW w:w="10914"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b/>
                <w:bCs/>
                <w:color w:val="2D2D2D"/>
                <w:sz w:val="20"/>
                <w:szCs w:val="21"/>
                <w:lang w:eastAsia="ru-RU"/>
              </w:rPr>
              <w:t>Спортивная экипировка, передаваемая в индивидуальное пользование</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Костюм спортивный тренировочный зимний</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штук</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Костюм спортивный тренировочный летний</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штук</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3</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Кроссовки для спортивных залов</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пар</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4</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Спортивные брюки</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пар</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5</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Фиксаторы для голеностопа</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комплект</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6</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Фиксаторы коленных суставов</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комплект</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7</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Фиксаторы локтевых суставов</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комплект</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8</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Футболка</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штук</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r w:rsidR="00AE40D2" w:rsidRPr="00AE40D2" w:rsidTr="00AE40D2">
        <w:tc>
          <w:tcPr>
            <w:tcW w:w="8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9</w:t>
            </w:r>
          </w:p>
        </w:tc>
        <w:tc>
          <w:tcPr>
            <w:tcW w:w="13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Шорты</w:t>
            </w:r>
          </w:p>
        </w:tc>
        <w:tc>
          <w:tcPr>
            <w:tcW w:w="10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пар</w:t>
            </w:r>
          </w:p>
        </w:tc>
        <w:tc>
          <w:tcPr>
            <w:tcW w:w="9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на занима</w:t>
            </w:r>
            <w:proofErr w:type="gramStart"/>
            <w:r w:rsidRPr="00AE40D2">
              <w:rPr>
                <w:rFonts w:ascii="Times New Roman" w:eastAsia="Times New Roman" w:hAnsi="Times New Roman" w:cs="Times New Roman"/>
                <w:color w:val="2D2D2D"/>
                <w:sz w:val="20"/>
                <w:szCs w:val="21"/>
                <w:lang w:eastAsia="ru-RU"/>
              </w:rPr>
              <w:t>ю-</w:t>
            </w:r>
            <w:proofErr w:type="gramEnd"/>
            <w:r w:rsidRPr="00AE40D2">
              <w:rPr>
                <w:rFonts w:ascii="Times New Roman" w:eastAsia="Times New Roman" w:hAnsi="Times New Roman" w:cs="Times New Roman"/>
                <w:color w:val="2D2D2D"/>
                <w:sz w:val="20"/>
                <w:szCs w:val="21"/>
                <w:lang w:eastAsia="ru-RU"/>
              </w:rPr>
              <w:br/>
            </w:r>
            <w:proofErr w:type="spellStart"/>
            <w:r w:rsidRPr="00AE40D2">
              <w:rPr>
                <w:rFonts w:ascii="Times New Roman" w:eastAsia="Times New Roman" w:hAnsi="Times New Roman" w:cs="Times New Roman"/>
                <w:color w:val="2D2D2D"/>
                <w:sz w:val="20"/>
                <w:szCs w:val="21"/>
                <w:lang w:eastAsia="ru-RU"/>
              </w:rPr>
              <w:t>щегося</w:t>
            </w:r>
            <w:proofErr w:type="spellEnd"/>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9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c>
          <w:tcPr>
            <w:tcW w:w="7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2</w:t>
            </w:r>
          </w:p>
        </w:tc>
        <w:tc>
          <w:tcPr>
            <w:tcW w:w="8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AE40D2" w:rsidRPr="00AE40D2" w:rsidRDefault="00AE40D2" w:rsidP="00AE40D2">
            <w:pPr>
              <w:spacing w:after="0" w:line="240" w:lineRule="auto"/>
              <w:jc w:val="center"/>
              <w:textAlignment w:val="baseline"/>
              <w:rPr>
                <w:rFonts w:ascii="Times New Roman" w:eastAsia="Times New Roman" w:hAnsi="Times New Roman" w:cs="Times New Roman"/>
                <w:color w:val="2D2D2D"/>
                <w:sz w:val="20"/>
                <w:szCs w:val="21"/>
                <w:lang w:eastAsia="ru-RU"/>
              </w:rPr>
            </w:pPr>
            <w:r w:rsidRPr="00AE40D2">
              <w:rPr>
                <w:rFonts w:ascii="Times New Roman" w:eastAsia="Times New Roman" w:hAnsi="Times New Roman" w:cs="Times New Roman"/>
                <w:color w:val="2D2D2D"/>
                <w:sz w:val="20"/>
                <w:szCs w:val="21"/>
                <w:lang w:eastAsia="ru-RU"/>
              </w:rPr>
              <w:t>1</w:t>
            </w:r>
          </w:p>
        </w:tc>
      </w:tr>
    </w:tbl>
    <w:p w:rsidR="00AE40D2" w:rsidRPr="00120F32" w:rsidRDefault="00AE40D2"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A"/>
          <w:sz w:val="24"/>
          <w:szCs w:val="24"/>
          <w:lang w:eastAsia="ru-RU"/>
        </w:rPr>
        <w:t>2.9.Требования к количественному и качественному составу групп подготовки.</w:t>
      </w:r>
    </w:p>
    <w:tbl>
      <w:tblPr>
        <w:tblStyle w:val="a5"/>
        <w:tblW w:w="0" w:type="auto"/>
        <w:tblLayout w:type="fixed"/>
        <w:tblLook w:val="04A0" w:firstRow="1" w:lastRow="0" w:firstColumn="1" w:lastColumn="0" w:noHBand="0" w:noVBand="1"/>
      </w:tblPr>
      <w:tblGrid>
        <w:gridCol w:w="1809"/>
        <w:gridCol w:w="1620"/>
        <w:gridCol w:w="2066"/>
        <w:gridCol w:w="992"/>
        <w:gridCol w:w="1000"/>
        <w:gridCol w:w="1010"/>
        <w:gridCol w:w="1074"/>
      </w:tblGrid>
      <w:tr w:rsidR="006C55B0" w:rsidRPr="0054451F" w:rsidTr="00120F32">
        <w:tc>
          <w:tcPr>
            <w:tcW w:w="1809" w:type="dxa"/>
            <w:vMerge w:val="restart"/>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Этапы спортивной подготовки</w:t>
            </w:r>
          </w:p>
        </w:tc>
        <w:tc>
          <w:tcPr>
            <w:tcW w:w="1620" w:type="dxa"/>
            <w:vMerge w:val="restart"/>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Периоды спортивной подготовки</w:t>
            </w:r>
          </w:p>
        </w:tc>
        <w:tc>
          <w:tcPr>
            <w:tcW w:w="2066" w:type="dxa"/>
            <w:vMerge w:val="restart"/>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Требования по спортивному мастерству</w:t>
            </w:r>
          </w:p>
        </w:tc>
        <w:tc>
          <w:tcPr>
            <w:tcW w:w="1992" w:type="dxa"/>
            <w:gridSpan w:val="2"/>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Возраст для зачисления в группы, (лет)</w:t>
            </w:r>
          </w:p>
        </w:tc>
        <w:tc>
          <w:tcPr>
            <w:tcW w:w="2084" w:type="dxa"/>
            <w:gridSpan w:val="2"/>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Наполняемость групп</w:t>
            </w:r>
          </w:p>
        </w:tc>
      </w:tr>
      <w:tr w:rsidR="006C55B0" w:rsidRPr="0054451F" w:rsidTr="00120F32">
        <w:tc>
          <w:tcPr>
            <w:tcW w:w="1809" w:type="dxa"/>
            <w:vMerge/>
          </w:tcPr>
          <w:p w:rsidR="006C55B0" w:rsidRPr="0054451F" w:rsidRDefault="006C55B0" w:rsidP="00E4640E">
            <w:pPr>
              <w:jc w:val="both"/>
              <w:rPr>
                <w:rFonts w:ascii="Times New Roman" w:eastAsia="Times New Roman" w:hAnsi="Times New Roman" w:cs="Times New Roman"/>
                <w:sz w:val="24"/>
                <w:szCs w:val="24"/>
                <w:lang w:eastAsia="ru-RU"/>
              </w:rPr>
            </w:pPr>
          </w:p>
        </w:tc>
        <w:tc>
          <w:tcPr>
            <w:tcW w:w="1620" w:type="dxa"/>
            <w:vMerge/>
          </w:tcPr>
          <w:p w:rsidR="006C55B0" w:rsidRPr="0054451F" w:rsidRDefault="006C55B0" w:rsidP="00E4640E">
            <w:pPr>
              <w:jc w:val="both"/>
              <w:rPr>
                <w:rFonts w:ascii="Times New Roman" w:eastAsia="Times New Roman" w:hAnsi="Times New Roman" w:cs="Times New Roman"/>
                <w:sz w:val="24"/>
                <w:szCs w:val="24"/>
                <w:lang w:eastAsia="ru-RU"/>
              </w:rPr>
            </w:pPr>
          </w:p>
        </w:tc>
        <w:tc>
          <w:tcPr>
            <w:tcW w:w="2066" w:type="dxa"/>
            <w:vMerge/>
          </w:tcPr>
          <w:p w:rsidR="006C55B0" w:rsidRPr="0054451F" w:rsidRDefault="006C55B0" w:rsidP="00E4640E">
            <w:pPr>
              <w:jc w:val="both"/>
              <w:rPr>
                <w:rFonts w:ascii="Times New Roman" w:eastAsia="Times New Roman" w:hAnsi="Times New Roman" w:cs="Times New Roman"/>
                <w:sz w:val="24"/>
                <w:szCs w:val="24"/>
                <w:lang w:eastAsia="ru-RU"/>
              </w:rPr>
            </w:pPr>
          </w:p>
        </w:tc>
        <w:tc>
          <w:tcPr>
            <w:tcW w:w="992"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Мин.</w:t>
            </w:r>
          </w:p>
        </w:tc>
        <w:tc>
          <w:tcPr>
            <w:tcW w:w="1000"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Макс.</w:t>
            </w:r>
          </w:p>
        </w:tc>
        <w:tc>
          <w:tcPr>
            <w:tcW w:w="1010"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Мин.</w:t>
            </w:r>
          </w:p>
        </w:tc>
        <w:tc>
          <w:tcPr>
            <w:tcW w:w="1074"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Макс.</w:t>
            </w:r>
          </w:p>
        </w:tc>
      </w:tr>
      <w:tr w:rsidR="00120F32" w:rsidRPr="0054451F" w:rsidTr="00120F32">
        <w:tc>
          <w:tcPr>
            <w:tcW w:w="1809" w:type="dxa"/>
            <w:vMerge w:val="restart"/>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начальной подготовки</w:t>
            </w:r>
          </w:p>
        </w:tc>
        <w:tc>
          <w:tcPr>
            <w:tcW w:w="162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До года</w:t>
            </w:r>
          </w:p>
        </w:tc>
        <w:tc>
          <w:tcPr>
            <w:tcW w:w="2066"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б/</w:t>
            </w:r>
            <w:proofErr w:type="gramStart"/>
            <w:r w:rsidRPr="0054451F">
              <w:rPr>
                <w:rFonts w:ascii="Times New Roman" w:eastAsia="Times New Roman" w:hAnsi="Times New Roman" w:cs="Times New Roman"/>
                <w:sz w:val="24"/>
                <w:szCs w:val="24"/>
                <w:lang w:eastAsia="ru-RU"/>
              </w:rPr>
              <w:t>р</w:t>
            </w:r>
            <w:proofErr w:type="gramEnd"/>
          </w:p>
        </w:tc>
        <w:tc>
          <w:tcPr>
            <w:tcW w:w="992"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100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14</w:t>
            </w:r>
          </w:p>
        </w:tc>
        <w:tc>
          <w:tcPr>
            <w:tcW w:w="101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c>
          <w:tcPr>
            <w:tcW w:w="1074"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16</w:t>
            </w:r>
          </w:p>
        </w:tc>
      </w:tr>
      <w:tr w:rsidR="00120F32" w:rsidRPr="0054451F" w:rsidTr="00120F32">
        <w:tc>
          <w:tcPr>
            <w:tcW w:w="1809" w:type="dxa"/>
            <w:vMerge/>
          </w:tcPr>
          <w:p w:rsidR="00120F32" w:rsidRPr="0054451F" w:rsidRDefault="00120F32" w:rsidP="00E4640E">
            <w:pPr>
              <w:jc w:val="both"/>
              <w:rPr>
                <w:rFonts w:ascii="Times New Roman" w:eastAsia="Times New Roman" w:hAnsi="Times New Roman" w:cs="Times New Roman"/>
                <w:sz w:val="24"/>
                <w:szCs w:val="24"/>
                <w:lang w:eastAsia="ru-RU"/>
              </w:rPr>
            </w:pPr>
          </w:p>
        </w:tc>
        <w:tc>
          <w:tcPr>
            <w:tcW w:w="162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Свыше года</w:t>
            </w:r>
          </w:p>
        </w:tc>
        <w:tc>
          <w:tcPr>
            <w:tcW w:w="2066"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3юн.</w:t>
            </w:r>
          </w:p>
        </w:tc>
        <w:tc>
          <w:tcPr>
            <w:tcW w:w="992"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c>
          <w:tcPr>
            <w:tcW w:w="100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14</w:t>
            </w:r>
          </w:p>
        </w:tc>
        <w:tc>
          <w:tcPr>
            <w:tcW w:w="1010"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c>
          <w:tcPr>
            <w:tcW w:w="1074"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16</w:t>
            </w:r>
          </w:p>
        </w:tc>
      </w:tr>
      <w:tr w:rsidR="00120F32" w:rsidRPr="0054451F" w:rsidTr="00120F32">
        <w:tc>
          <w:tcPr>
            <w:tcW w:w="1809" w:type="dxa"/>
            <w:vMerge w:val="restart"/>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 xml:space="preserve">Этап спортивной </w:t>
            </w:r>
            <w:r w:rsidRPr="0054451F">
              <w:rPr>
                <w:rFonts w:ascii="Times New Roman" w:eastAsia="Times New Roman" w:hAnsi="Times New Roman" w:cs="Times New Roman"/>
                <w:sz w:val="24"/>
                <w:szCs w:val="24"/>
                <w:lang w:eastAsia="ru-RU"/>
              </w:rPr>
              <w:lastRenderedPageBreak/>
              <w:t>специализации</w:t>
            </w:r>
          </w:p>
        </w:tc>
        <w:tc>
          <w:tcPr>
            <w:tcW w:w="162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lastRenderedPageBreak/>
              <w:t>До года</w:t>
            </w:r>
          </w:p>
        </w:tc>
        <w:tc>
          <w:tcPr>
            <w:tcW w:w="2066"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2юн.</w:t>
            </w:r>
          </w:p>
        </w:tc>
        <w:tc>
          <w:tcPr>
            <w:tcW w:w="992"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c>
          <w:tcPr>
            <w:tcW w:w="100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15</w:t>
            </w:r>
          </w:p>
        </w:tc>
        <w:tc>
          <w:tcPr>
            <w:tcW w:w="1010"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1074"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r>
      <w:tr w:rsidR="00120F32" w:rsidRPr="0054451F" w:rsidTr="00120F32">
        <w:tc>
          <w:tcPr>
            <w:tcW w:w="1809" w:type="dxa"/>
            <w:vMerge/>
          </w:tcPr>
          <w:p w:rsidR="00120F32" w:rsidRPr="0054451F" w:rsidRDefault="00120F32" w:rsidP="00E4640E">
            <w:pPr>
              <w:jc w:val="both"/>
              <w:rPr>
                <w:rFonts w:ascii="Times New Roman" w:eastAsia="Times New Roman" w:hAnsi="Times New Roman" w:cs="Times New Roman"/>
                <w:sz w:val="24"/>
                <w:szCs w:val="24"/>
                <w:lang w:eastAsia="ru-RU"/>
              </w:rPr>
            </w:pPr>
          </w:p>
        </w:tc>
        <w:tc>
          <w:tcPr>
            <w:tcW w:w="162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2-3 годы</w:t>
            </w:r>
          </w:p>
        </w:tc>
        <w:tc>
          <w:tcPr>
            <w:tcW w:w="2066"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1юн.</w:t>
            </w:r>
          </w:p>
        </w:tc>
        <w:tc>
          <w:tcPr>
            <w:tcW w:w="992"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c>
          <w:tcPr>
            <w:tcW w:w="100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15</w:t>
            </w:r>
          </w:p>
        </w:tc>
        <w:tc>
          <w:tcPr>
            <w:tcW w:w="1010"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1074" w:type="dxa"/>
          </w:tcPr>
          <w:p w:rsidR="00120F32"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r>
      <w:tr w:rsidR="00120F32" w:rsidRPr="0054451F" w:rsidTr="00120F32">
        <w:tc>
          <w:tcPr>
            <w:tcW w:w="1809" w:type="dxa"/>
            <w:vMerge/>
          </w:tcPr>
          <w:p w:rsidR="00120F32" w:rsidRPr="0054451F" w:rsidRDefault="00120F32" w:rsidP="00E4640E">
            <w:pPr>
              <w:jc w:val="both"/>
              <w:rPr>
                <w:rFonts w:ascii="Times New Roman" w:eastAsia="Times New Roman" w:hAnsi="Times New Roman" w:cs="Times New Roman"/>
                <w:sz w:val="24"/>
                <w:szCs w:val="24"/>
                <w:lang w:eastAsia="ru-RU"/>
              </w:rPr>
            </w:pPr>
          </w:p>
        </w:tc>
        <w:tc>
          <w:tcPr>
            <w:tcW w:w="162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4 и последующие годы</w:t>
            </w:r>
          </w:p>
        </w:tc>
        <w:tc>
          <w:tcPr>
            <w:tcW w:w="2066"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3</w:t>
            </w:r>
          </w:p>
        </w:tc>
        <w:tc>
          <w:tcPr>
            <w:tcW w:w="992"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9</w:t>
            </w:r>
          </w:p>
        </w:tc>
        <w:tc>
          <w:tcPr>
            <w:tcW w:w="100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15</w:t>
            </w:r>
          </w:p>
        </w:tc>
        <w:tc>
          <w:tcPr>
            <w:tcW w:w="1010"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8</w:t>
            </w:r>
          </w:p>
        </w:tc>
        <w:tc>
          <w:tcPr>
            <w:tcW w:w="1074" w:type="dxa"/>
          </w:tcPr>
          <w:p w:rsidR="00120F32" w:rsidRPr="0054451F" w:rsidRDefault="00120F32"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10</w:t>
            </w:r>
          </w:p>
        </w:tc>
      </w:tr>
      <w:tr w:rsidR="006C55B0" w:rsidRPr="0054451F" w:rsidTr="00120F32">
        <w:tc>
          <w:tcPr>
            <w:tcW w:w="1809"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lastRenderedPageBreak/>
              <w:t>Этап совершенствования спортивного мастерства</w:t>
            </w:r>
          </w:p>
        </w:tc>
        <w:tc>
          <w:tcPr>
            <w:tcW w:w="1620"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066"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КМС</w:t>
            </w:r>
          </w:p>
        </w:tc>
        <w:tc>
          <w:tcPr>
            <w:tcW w:w="992"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12</w:t>
            </w:r>
          </w:p>
        </w:tc>
        <w:tc>
          <w:tcPr>
            <w:tcW w:w="1000"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18</w:t>
            </w:r>
          </w:p>
        </w:tc>
        <w:tc>
          <w:tcPr>
            <w:tcW w:w="1010" w:type="dxa"/>
          </w:tcPr>
          <w:p w:rsidR="006C55B0"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2</w:t>
            </w:r>
          </w:p>
        </w:tc>
        <w:tc>
          <w:tcPr>
            <w:tcW w:w="1074"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6</w:t>
            </w:r>
          </w:p>
        </w:tc>
      </w:tr>
      <w:tr w:rsidR="006C55B0" w:rsidRPr="0054451F" w:rsidTr="00120F32">
        <w:tc>
          <w:tcPr>
            <w:tcW w:w="1809"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Этап высшего спортивного мастерства</w:t>
            </w:r>
          </w:p>
        </w:tc>
        <w:tc>
          <w:tcPr>
            <w:tcW w:w="1620" w:type="dxa"/>
          </w:tcPr>
          <w:p w:rsidR="006C55B0" w:rsidRPr="0054451F" w:rsidRDefault="006C55B0"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2066"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МС</w:t>
            </w:r>
          </w:p>
        </w:tc>
        <w:tc>
          <w:tcPr>
            <w:tcW w:w="992"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14</w:t>
            </w:r>
          </w:p>
        </w:tc>
        <w:tc>
          <w:tcPr>
            <w:tcW w:w="1000" w:type="dxa"/>
          </w:tcPr>
          <w:p w:rsidR="006C55B0" w:rsidRPr="0054451F" w:rsidRDefault="004F7509"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w:t>
            </w:r>
          </w:p>
        </w:tc>
        <w:tc>
          <w:tcPr>
            <w:tcW w:w="1010" w:type="dxa"/>
          </w:tcPr>
          <w:p w:rsidR="006C55B0"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1</w:t>
            </w:r>
          </w:p>
        </w:tc>
        <w:tc>
          <w:tcPr>
            <w:tcW w:w="1074" w:type="dxa"/>
          </w:tcPr>
          <w:p w:rsidR="006C55B0" w:rsidRPr="0054451F" w:rsidRDefault="0054451F" w:rsidP="00E4640E">
            <w:pPr>
              <w:jc w:val="both"/>
              <w:rPr>
                <w:rFonts w:ascii="Times New Roman" w:eastAsia="Times New Roman" w:hAnsi="Times New Roman" w:cs="Times New Roman"/>
                <w:sz w:val="24"/>
                <w:szCs w:val="24"/>
                <w:lang w:eastAsia="ru-RU"/>
              </w:rPr>
            </w:pPr>
            <w:r w:rsidRPr="0054451F">
              <w:rPr>
                <w:rFonts w:ascii="Times New Roman" w:eastAsia="Times New Roman" w:hAnsi="Times New Roman" w:cs="Times New Roman"/>
                <w:sz w:val="24"/>
                <w:szCs w:val="24"/>
                <w:lang w:eastAsia="ru-RU"/>
              </w:rPr>
              <w:t>6</w:t>
            </w:r>
          </w:p>
        </w:tc>
      </w:tr>
    </w:tbl>
    <w:p w:rsidR="00DA2394" w:rsidRPr="00120F32" w:rsidRDefault="00DA2394" w:rsidP="00E4640E">
      <w:pPr>
        <w:spacing w:after="0" w:line="240" w:lineRule="auto"/>
        <w:jc w:val="both"/>
        <w:rPr>
          <w:rFonts w:ascii="Times New Roman" w:eastAsia="Times New Roman" w:hAnsi="Times New Roman" w:cs="Times New Roman"/>
          <w:color w:val="00000A"/>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2.10. Объем индивидуальной спортивной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 Объём индивидуальной спортивной подготовки в группах спортивного совершенствования составляет не более 50% от общего числа часов, в группах высшего спортивного мастерства не более 70%.</w:t>
      </w:r>
    </w:p>
    <w:p w:rsidR="00120F32" w:rsidRDefault="00120F32" w:rsidP="00E4640E">
      <w:pPr>
        <w:spacing w:after="0" w:line="240" w:lineRule="auto"/>
        <w:jc w:val="both"/>
        <w:rPr>
          <w:rFonts w:ascii="Times New Roman" w:eastAsia="Times New Roman" w:hAnsi="Times New Roman" w:cs="Times New Roman"/>
          <w:bCs/>
          <w:color w:val="000000"/>
          <w:sz w:val="24"/>
          <w:szCs w:val="24"/>
          <w:lang w:eastAsia="ru-RU"/>
        </w:rPr>
      </w:pPr>
    </w:p>
    <w:p w:rsidR="004F7509" w:rsidRPr="00120F32" w:rsidRDefault="004F7509"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2.11. Структура</w:t>
      </w:r>
      <w:r w:rsidR="004A5E6D" w:rsidRPr="00120F32">
        <w:rPr>
          <w:rFonts w:ascii="Times New Roman" w:eastAsia="Times New Roman" w:hAnsi="Times New Roman" w:cs="Times New Roman"/>
          <w:bCs/>
          <w:color w:val="000000"/>
          <w:sz w:val="24"/>
          <w:szCs w:val="24"/>
          <w:lang w:eastAsia="ru-RU"/>
        </w:rPr>
        <w:t xml:space="preserve"> годичного цикла.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A"/>
          <w:sz w:val="24"/>
          <w:szCs w:val="24"/>
          <w:lang w:eastAsia="ru-RU"/>
        </w:rPr>
        <w:t>В подготовки спортсменов разной квалификации предлагается три варианта годичного цикла.</w:t>
      </w:r>
    </w:p>
    <w:p w:rsidR="004F7509" w:rsidRPr="00120F32" w:rsidRDefault="004A5E6D" w:rsidP="00E4640E">
      <w:pPr>
        <w:spacing w:after="0" w:line="240" w:lineRule="auto"/>
        <w:jc w:val="both"/>
        <w:rPr>
          <w:rFonts w:ascii="Times New Roman" w:eastAsia="Times New Roman" w:hAnsi="Times New Roman" w:cs="Times New Roman"/>
          <w:color w:val="00000A"/>
          <w:sz w:val="24"/>
          <w:szCs w:val="24"/>
          <w:lang w:eastAsia="ru-RU"/>
        </w:rPr>
      </w:pPr>
      <w:r w:rsidRPr="00120F32">
        <w:rPr>
          <w:rFonts w:ascii="Times New Roman" w:eastAsia="Times New Roman" w:hAnsi="Times New Roman" w:cs="Times New Roman"/>
          <w:color w:val="00000A"/>
          <w:sz w:val="24"/>
          <w:szCs w:val="24"/>
          <w:lang w:eastAsia="ru-RU"/>
        </w:rPr>
        <w:t>Первый вариант — год составляет один большой макроцикл трени</w:t>
      </w:r>
      <w:r w:rsidR="004F7509" w:rsidRPr="00120F32">
        <w:rPr>
          <w:rFonts w:ascii="Times New Roman" w:eastAsia="Times New Roman" w:hAnsi="Times New Roman" w:cs="Times New Roman"/>
          <w:color w:val="00000A"/>
          <w:sz w:val="24"/>
          <w:szCs w:val="24"/>
          <w:lang w:eastAsia="ru-RU"/>
        </w:rPr>
        <w:t>ровки и делится на три периода:</w:t>
      </w:r>
    </w:p>
    <w:p w:rsidR="004F7509" w:rsidRPr="00120F32" w:rsidRDefault="004F7509" w:rsidP="00E4640E">
      <w:pPr>
        <w:spacing w:after="0" w:line="240" w:lineRule="auto"/>
        <w:jc w:val="both"/>
        <w:rPr>
          <w:rFonts w:ascii="Times New Roman" w:eastAsia="Times New Roman" w:hAnsi="Times New Roman" w:cs="Times New Roman"/>
          <w:color w:val="00000A"/>
          <w:sz w:val="24"/>
          <w:szCs w:val="24"/>
          <w:lang w:eastAsia="ru-RU"/>
        </w:rPr>
      </w:pPr>
      <w:r w:rsidRPr="00120F32">
        <w:rPr>
          <w:rFonts w:ascii="Times New Roman" w:eastAsia="Times New Roman" w:hAnsi="Times New Roman" w:cs="Times New Roman"/>
          <w:color w:val="00000A"/>
          <w:sz w:val="24"/>
          <w:szCs w:val="24"/>
          <w:lang w:eastAsia="ru-RU"/>
        </w:rPr>
        <w:t xml:space="preserve">- </w:t>
      </w:r>
      <w:r w:rsidR="004A5E6D" w:rsidRPr="00120F32">
        <w:rPr>
          <w:rFonts w:ascii="Times New Roman" w:eastAsia="Times New Roman" w:hAnsi="Times New Roman" w:cs="Times New Roman"/>
          <w:color w:val="00000A"/>
          <w:sz w:val="24"/>
          <w:szCs w:val="24"/>
          <w:lang w:eastAsia="ru-RU"/>
        </w:rPr>
        <w:t>подготовительный, продолжи</w:t>
      </w:r>
      <w:r w:rsidRPr="00120F32">
        <w:rPr>
          <w:rFonts w:ascii="Times New Roman" w:eastAsia="Times New Roman" w:hAnsi="Times New Roman" w:cs="Times New Roman"/>
          <w:color w:val="00000A"/>
          <w:sz w:val="24"/>
          <w:szCs w:val="24"/>
          <w:lang w:eastAsia="ru-RU"/>
        </w:rPr>
        <w:t>тельностью около шести месяцев;</w:t>
      </w:r>
    </w:p>
    <w:p w:rsidR="004F7509" w:rsidRPr="00120F32" w:rsidRDefault="004F7509" w:rsidP="00E4640E">
      <w:pPr>
        <w:spacing w:after="0" w:line="240" w:lineRule="auto"/>
        <w:jc w:val="both"/>
        <w:rPr>
          <w:rFonts w:ascii="Times New Roman" w:eastAsia="Times New Roman" w:hAnsi="Times New Roman" w:cs="Times New Roman"/>
          <w:color w:val="00000A"/>
          <w:sz w:val="24"/>
          <w:szCs w:val="24"/>
          <w:lang w:eastAsia="ru-RU"/>
        </w:rPr>
      </w:pPr>
      <w:r w:rsidRPr="00120F32">
        <w:rPr>
          <w:rFonts w:ascii="Times New Roman" w:eastAsia="Times New Roman" w:hAnsi="Times New Roman" w:cs="Times New Roman"/>
          <w:color w:val="00000A"/>
          <w:sz w:val="24"/>
          <w:szCs w:val="24"/>
          <w:lang w:eastAsia="ru-RU"/>
        </w:rPr>
        <w:t>- соревновательный—4,5—5 месяцев;</w:t>
      </w:r>
    </w:p>
    <w:p w:rsidR="004F7509" w:rsidRPr="00120F32" w:rsidRDefault="004F7509" w:rsidP="00E4640E">
      <w:pPr>
        <w:spacing w:after="0" w:line="240" w:lineRule="auto"/>
        <w:jc w:val="both"/>
        <w:rPr>
          <w:rFonts w:ascii="Times New Roman" w:eastAsia="Times New Roman" w:hAnsi="Times New Roman" w:cs="Times New Roman"/>
          <w:color w:val="00000A"/>
          <w:sz w:val="24"/>
          <w:szCs w:val="24"/>
          <w:lang w:eastAsia="ru-RU"/>
        </w:rPr>
      </w:pPr>
      <w:r w:rsidRPr="00120F32">
        <w:rPr>
          <w:rFonts w:ascii="Times New Roman" w:eastAsia="Times New Roman" w:hAnsi="Times New Roman" w:cs="Times New Roman"/>
          <w:color w:val="00000A"/>
          <w:sz w:val="24"/>
          <w:szCs w:val="24"/>
          <w:lang w:eastAsia="ru-RU"/>
        </w:rPr>
        <w:t>- переходный — 1 месяц.</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A"/>
          <w:sz w:val="24"/>
          <w:szCs w:val="24"/>
          <w:lang w:eastAsia="ru-RU"/>
        </w:rPr>
        <w:t>Этот вариант целесообразно использовать для спортсменов на этапах начальной и тренировочной подготовки 1-2 года подготовки, для которых особенно важно иметь продолжительный подготовительный период, с тем чтобы обеспечить хорошую базовую физическую и техническую подготовку.</w:t>
      </w:r>
    </w:p>
    <w:p w:rsidR="004A5E6D" w:rsidRPr="00120F32" w:rsidRDefault="004A5E6D" w:rsidP="00E4640E">
      <w:pPr>
        <w:spacing w:after="0" w:line="240" w:lineRule="auto"/>
        <w:jc w:val="both"/>
        <w:rPr>
          <w:rFonts w:ascii="Times New Roman" w:eastAsia="Times New Roman" w:hAnsi="Times New Roman" w:cs="Times New Roman"/>
          <w:color w:val="00000A"/>
          <w:sz w:val="24"/>
          <w:szCs w:val="24"/>
          <w:lang w:eastAsia="ru-RU"/>
        </w:rPr>
      </w:pPr>
      <w:r w:rsidRPr="00120F32">
        <w:rPr>
          <w:rFonts w:ascii="Times New Roman" w:eastAsia="Times New Roman" w:hAnsi="Times New Roman" w:cs="Times New Roman"/>
          <w:color w:val="00000A"/>
          <w:sz w:val="24"/>
          <w:szCs w:val="24"/>
          <w:lang w:eastAsia="ru-RU"/>
        </w:rPr>
        <w:t>Второй вариант — год делится на два больших пер</w:t>
      </w:r>
      <w:r w:rsidR="004F7509" w:rsidRPr="00120F32">
        <w:rPr>
          <w:rFonts w:ascii="Times New Roman" w:eastAsia="Times New Roman" w:hAnsi="Times New Roman" w:cs="Times New Roman"/>
          <w:color w:val="00000A"/>
          <w:sz w:val="24"/>
          <w:szCs w:val="24"/>
          <w:lang w:eastAsia="ru-RU"/>
        </w:rPr>
        <w:t xml:space="preserve">иода, каждый из которых, имеет: </w:t>
      </w:r>
      <w:r w:rsidRPr="00120F32">
        <w:rPr>
          <w:rFonts w:ascii="Times New Roman" w:eastAsia="Times New Roman" w:hAnsi="Times New Roman" w:cs="Times New Roman"/>
          <w:color w:val="00000A"/>
          <w:sz w:val="24"/>
          <w:szCs w:val="24"/>
          <w:lang w:eastAsia="ru-RU"/>
        </w:rPr>
        <w:t>подготовительный, соревновательный и переходный периоды. Этот вариант целесообразно использовать в подготовке спортсменов на тренировочном этапе 3-5 года подготовки, для физически подготовленных, способных выдержать большое количество соревнований спортсменов.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A"/>
          <w:sz w:val="24"/>
          <w:szCs w:val="24"/>
          <w:lang w:eastAsia="ru-RU"/>
        </w:rPr>
        <w:t>Для спортсменов высокого класса, на этапах совершенствования спортивного мастерства и высшего спортивного мастерства, достигших результатов, близких к предельным для себя, может быть принят третий вариант годичного построения тренировки. Особенностью его является участие во многих соревнованиях в течение всего года. Тренировочная нагрузка носит поддерживающий (иногда развивающий) характер и чередуется с активным отдыхом. Интенсивность тренировочной работы является основной величиной, определяющей нагрузку у таких спортсменов. В этом варианте построения годичного цикла нет четко выраженных периодов и этапов подготовки, а есть лишь волнообразное изменение тренировочной нагрузки на протяжении всего года, которое связано с участием спортсмена в тех или иных состязаниях. Выступая в большом количестве соревнований в течение года, спортсмен не должен стремиться показывать наивысший результат во всех, а должен выделить 3—5 основных.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A"/>
          <w:sz w:val="24"/>
          <w:szCs w:val="24"/>
          <w:lang w:eastAsia="ru-RU"/>
        </w:rPr>
        <w:t xml:space="preserve">Каждый этап подготовки разделяется на </w:t>
      </w:r>
      <w:proofErr w:type="spellStart"/>
      <w:r w:rsidRPr="00120F32">
        <w:rPr>
          <w:rFonts w:ascii="Times New Roman" w:eastAsia="Times New Roman" w:hAnsi="Times New Roman" w:cs="Times New Roman"/>
          <w:color w:val="00000A"/>
          <w:sz w:val="24"/>
          <w:szCs w:val="24"/>
          <w:lang w:eastAsia="ru-RU"/>
        </w:rPr>
        <w:t>мезоциклы</w:t>
      </w:r>
      <w:proofErr w:type="spellEnd"/>
      <w:r w:rsidRPr="00120F32">
        <w:rPr>
          <w:rFonts w:ascii="Times New Roman" w:eastAsia="Times New Roman" w:hAnsi="Times New Roman" w:cs="Times New Roman"/>
          <w:color w:val="00000A"/>
          <w:sz w:val="24"/>
          <w:szCs w:val="24"/>
          <w:lang w:eastAsia="ru-RU"/>
        </w:rPr>
        <w:t>, имеющие свою направленность и продолжительностью 7 дней (одна неделя).</w:t>
      </w:r>
    </w:p>
    <w:p w:rsidR="00120F32" w:rsidRDefault="00120F32" w:rsidP="00E4640E">
      <w:pPr>
        <w:spacing w:after="0" w:line="240" w:lineRule="auto"/>
        <w:jc w:val="both"/>
        <w:rPr>
          <w:rFonts w:ascii="Times New Roman" w:eastAsia="Times New Roman" w:hAnsi="Times New Roman" w:cs="Times New Roman"/>
          <w:b/>
          <w:bCs/>
          <w:color w:val="000000"/>
          <w:sz w:val="24"/>
          <w:szCs w:val="24"/>
          <w:lang w:eastAsia="ru-RU"/>
        </w:rPr>
      </w:pPr>
    </w:p>
    <w:p w:rsidR="00120F32" w:rsidRDefault="00120F32" w:rsidP="00E4640E">
      <w:pPr>
        <w:spacing w:after="0" w:line="240" w:lineRule="auto"/>
        <w:jc w:val="both"/>
        <w:rPr>
          <w:rFonts w:ascii="Times New Roman" w:eastAsia="Times New Roman" w:hAnsi="Times New Roman" w:cs="Times New Roman"/>
          <w:b/>
          <w:bCs/>
          <w:color w:val="000000"/>
          <w:sz w:val="24"/>
          <w:szCs w:val="24"/>
          <w:lang w:eastAsia="ru-RU"/>
        </w:rPr>
      </w:pPr>
    </w:p>
    <w:p w:rsidR="004A5E6D" w:rsidRDefault="00120F32" w:rsidP="00E4640E">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3. Методическая часть</w:t>
      </w:r>
    </w:p>
    <w:p w:rsidR="00120F32" w:rsidRPr="00120F32" w:rsidRDefault="00120F32" w:rsidP="00E4640E">
      <w:pPr>
        <w:spacing w:after="0" w:line="240" w:lineRule="auto"/>
        <w:jc w:val="center"/>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lastRenderedPageBreak/>
        <w:t>3.1. Рекомендации по проведению тренировочных занятий, требования к технике безопасности в условиях тренировочных занятий и соревнований.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Cs/>
          <w:color w:val="000000"/>
          <w:sz w:val="24"/>
          <w:szCs w:val="24"/>
          <w:lang w:eastAsia="ru-RU"/>
        </w:rPr>
        <w:t>3.1.1. Проведение тренировочных занятий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При проведении тренировочных занятий необходимо придерживаться закономерностям тренировочного процесса. Учитывающих единство человека и внешней среды, функциональная взаимосвязь органов и систем в организме человека, соответствие тренировочных нагрузок функциональным и адаптационным возможностям организма, регулярность тренировки, вариативность ее, органическая взаимосвязь общей и специальной подготовки </w:t>
      </w:r>
      <w:proofErr w:type="spellStart"/>
      <w:r w:rsidRPr="00120F32">
        <w:rPr>
          <w:rFonts w:ascii="Times New Roman" w:eastAsia="Times New Roman" w:hAnsi="Times New Roman" w:cs="Times New Roman"/>
          <w:color w:val="000000"/>
          <w:sz w:val="24"/>
          <w:szCs w:val="24"/>
          <w:lang w:eastAsia="ru-RU"/>
        </w:rPr>
        <w:t>гипер</w:t>
      </w:r>
      <w:proofErr w:type="spellEnd"/>
      <w:r w:rsidRPr="00120F32">
        <w:rPr>
          <w:rFonts w:ascii="Times New Roman" w:eastAsia="Times New Roman" w:hAnsi="Times New Roman" w:cs="Times New Roman"/>
          <w:color w:val="000000"/>
          <w:sz w:val="24"/>
          <w:szCs w:val="24"/>
          <w:lang w:eastAsia="ru-RU"/>
        </w:rPr>
        <w:t>-компенсация в восстановительных процессах, сознательное активное отношение занимающихся к тренировке, наглядность в процессе обучения, и т.д.</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Основными являются пять принципов: всесторонность, специализация, постепенность, повторность и индивидуализация.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Всесторонность</w:t>
      </w:r>
      <w:r w:rsidRPr="00120F32">
        <w:rPr>
          <w:rFonts w:ascii="Times New Roman" w:eastAsia="Times New Roman" w:hAnsi="Times New Roman" w:cs="Times New Roman"/>
          <w:i/>
          <w:iCs/>
          <w:color w:val="000000"/>
          <w:sz w:val="24"/>
          <w:szCs w:val="24"/>
          <w:lang w:eastAsia="ru-RU"/>
        </w:rPr>
        <w:t>. </w:t>
      </w:r>
      <w:r w:rsidRPr="00120F32">
        <w:rPr>
          <w:rFonts w:ascii="Times New Roman" w:eastAsia="Times New Roman" w:hAnsi="Times New Roman" w:cs="Times New Roman"/>
          <w:color w:val="000000"/>
          <w:sz w:val="24"/>
          <w:szCs w:val="24"/>
          <w:lang w:eastAsia="ru-RU"/>
        </w:rPr>
        <w:t>К определению этого принципа относятся повышение уровня всестороннего развития организма, при тесной взаимосвязи всех его органов и систем, психических процессов и физиологических функций. Общее физическое развитие в юные годы — это не только залог дальнейшего спортивного мастерства, но и основа здоровья и трудоспособности в зрелом возрасте.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Специализация</w:t>
      </w:r>
      <w:r w:rsidRPr="00120F32">
        <w:rPr>
          <w:rFonts w:ascii="Times New Roman" w:eastAsia="Times New Roman" w:hAnsi="Times New Roman" w:cs="Times New Roman"/>
          <w:i/>
          <w:iCs/>
          <w:color w:val="000000"/>
          <w:sz w:val="24"/>
          <w:szCs w:val="24"/>
          <w:lang w:eastAsia="ru-RU"/>
        </w:rPr>
        <w:t>. </w:t>
      </w:r>
      <w:r w:rsidRPr="00120F32">
        <w:rPr>
          <w:rFonts w:ascii="Times New Roman" w:eastAsia="Times New Roman" w:hAnsi="Times New Roman" w:cs="Times New Roman"/>
          <w:color w:val="000000"/>
          <w:sz w:val="24"/>
          <w:szCs w:val="24"/>
          <w:lang w:eastAsia="ru-RU"/>
        </w:rPr>
        <w:t>Получение изменения в организме спортсмена, отвечающие требованиям избранного вида спорта посредством специфически направленных упражнений. В зависимости от возраста, подготовленности занимающихся специфические средства имеют разное соотношение с общеразвивающими физическими упражнениями. На пути к высшему мастерству доля упражнений специальной направленности в общем объеме тренировки возрастает.</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Постепенность. Принци</w:t>
      </w:r>
      <w:r w:rsidR="004F7509" w:rsidRPr="00120F32">
        <w:rPr>
          <w:rFonts w:ascii="Times New Roman" w:eastAsia="Times New Roman" w:hAnsi="Times New Roman" w:cs="Times New Roman"/>
          <w:color w:val="000000"/>
          <w:sz w:val="24"/>
          <w:szCs w:val="24"/>
          <w:lang w:eastAsia="ru-RU"/>
        </w:rPr>
        <w:t>п предусматривающий непрерывное</w:t>
      </w:r>
      <w:r w:rsidRPr="00120F32">
        <w:rPr>
          <w:rFonts w:ascii="Times New Roman" w:eastAsia="Times New Roman" w:hAnsi="Times New Roman" w:cs="Times New Roman"/>
          <w:color w:val="000000"/>
          <w:sz w:val="24"/>
          <w:szCs w:val="24"/>
          <w:lang w:eastAsia="ru-RU"/>
        </w:rPr>
        <w:t>,</w:t>
      </w:r>
      <w:r w:rsidR="004F750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постепенное</w:t>
      </w:r>
      <w:r w:rsidR="004F750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повышение нагрузки в тренировке, увеличение объема и интенсивности тренировочной работы. Этот процесс рассчитан на годы. Тренировочные нагрузки повышаются ступенчато, но неравномерно, в зависимости от совершенствования функций. В каждом последующем цикле нагрузка несколько выше, чем в предыдущем с целью закрепить достигнутые изменения в органах и системах, добиться стабильности в спортивной технике. Для полного восстановления организма необходимы циклы пониженной нагрузки. Такое волнообразное повышение тренировочной нагрузки, определяет и мет</w:t>
      </w:r>
      <w:r w:rsidR="007F3DF1" w:rsidRPr="00120F32">
        <w:rPr>
          <w:rFonts w:ascii="Times New Roman" w:eastAsia="Times New Roman" w:hAnsi="Times New Roman" w:cs="Times New Roman"/>
          <w:color w:val="000000"/>
          <w:sz w:val="24"/>
          <w:szCs w:val="24"/>
          <w:lang w:eastAsia="ru-RU"/>
        </w:rPr>
        <w:t>одику подготовки в бадминтоне, к</w:t>
      </w:r>
      <w:r w:rsidRPr="00120F32">
        <w:rPr>
          <w:rFonts w:ascii="Times New Roman" w:eastAsia="Times New Roman" w:hAnsi="Times New Roman" w:cs="Times New Roman"/>
          <w:color w:val="000000"/>
          <w:sz w:val="24"/>
          <w:szCs w:val="24"/>
          <w:lang w:eastAsia="ru-RU"/>
        </w:rPr>
        <w:t>оторая основана на логических принципах: от простого к сложному, от легкого к трудному, от известного к неизвестному.</w:t>
      </w:r>
    </w:p>
    <w:p w:rsidR="007F3DF1" w:rsidRPr="00120F32" w:rsidRDefault="007F3DF1"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От простого к сложному — это постепенное</w:t>
      </w:r>
      <w:r w:rsidR="007F3DF1"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усложнение упражнений. От легкого к трудному —это постепенное</w:t>
      </w:r>
      <w:r w:rsidR="007F3DF1"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повышение физической нагрузки при подготовке спортсменов. От известного к неизвестному — это определение последовательности в методике подготовки. Необходимо, чтобы постепенность в повышении нагрузки соответствовала силам и возможностям спортсменов.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Повторность. Многократное повторение упражнений позволяющее достичь прочных изменений в органах и системах спортсмена, закрепить навыки и знания, повысить спортивные результаты. Принцип предусматривает повторение не только отдельного упражнения, но и тренировочных занятий, циклов. Чтобы повторность была оптимальной, необходимо правильно сочетать работу и отдых, утомление и восстановление, уточнять ее с помощью данных, результатов педагогических наблюдений тренера и субъективных ощущений спортсмена. Чем легче упражнение, тем больше число повторений и меньше интервалы отдыха, и наоборот, чем сложнее упражнение, тем меньше повторений и больше интервалы отдыха. Повторность упражнений, связанных с овладением техники, зависит не только от координационных трудностей, но и от интенсивности и характера выполнения. Основное правило при овладении техникой движений сводится к следующему: изучаемое движение должно выполняться свободно, без излишнего напряжения. Предельное напряжение нецелесообразно до тех пор, пока не будет освоена необходимая координация движения.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Индивидуализация</w:t>
      </w:r>
      <w:r w:rsidRPr="00120F32">
        <w:rPr>
          <w:rFonts w:ascii="Times New Roman" w:eastAsia="Times New Roman" w:hAnsi="Times New Roman" w:cs="Times New Roman"/>
          <w:i/>
          <w:iCs/>
          <w:color w:val="000000"/>
          <w:sz w:val="24"/>
          <w:szCs w:val="24"/>
          <w:lang w:eastAsia="ru-RU"/>
        </w:rPr>
        <w:t>— </w:t>
      </w:r>
      <w:r w:rsidRPr="00120F32">
        <w:rPr>
          <w:rFonts w:ascii="Times New Roman" w:eastAsia="Times New Roman" w:hAnsi="Times New Roman" w:cs="Times New Roman"/>
          <w:color w:val="000000"/>
          <w:sz w:val="24"/>
          <w:szCs w:val="24"/>
          <w:lang w:eastAsia="ru-RU"/>
        </w:rPr>
        <w:t xml:space="preserve">это построение тренировочного процесса с учетом индивидуальных особенностей спортсмена: его функциональных возможностей, волевых качеств, трудолюбия и т. п. Для спортсменов особенно важен индивидуальный подход при подборе физических </w:t>
      </w:r>
      <w:r w:rsidRPr="00120F32">
        <w:rPr>
          <w:rFonts w:ascii="Times New Roman" w:eastAsia="Times New Roman" w:hAnsi="Times New Roman" w:cs="Times New Roman"/>
          <w:color w:val="000000"/>
          <w:sz w:val="24"/>
          <w:szCs w:val="24"/>
          <w:lang w:eastAsia="ru-RU"/>
        </w:rPr>
        <w:lastRenderedPageBreak/>
        <w:t>упражнений с большой нагрузкой. Индивидуальные особенности спортсмена изучаются прежде всего посредством педагогических наблюдений, врачебного контроля, контрольных упражнений на силу, быстроту, вынослив</w:t>
      </w:r>
      <w:r w:rsidR="007F3DF1" w:rsidRPr="00120F32">
        <w:rPr>
          <w:rFonts w:ascii="Times New Roman" w:eastAsia="Times New Roman" w:hAnsi="Times New Roman" w:cs="Times New Roman"/>
          <w:color w:val="000000"/>
          <w:sz w:val="24"/>
          <w:szCs w:val="24"/>
          <w:lang w:eastAsia="ru-RU"/>
        </w:rPr>
        <w:t xml:space="preserve">ость, гибкость, технику и т. п. </w:t>
      </w:r>
      <w:r w:rsidRPr="00120F32">
        <w:rPr>
          <w:rFonts w:ascii="Times New Roman" w:eastAsia="Times New Roman" w:hAnsi="Times New Roman" w:cs="Times New Roman"/>
          <w:color w:val="000000"/>
          <w:sz w:val="24"/>
          <w:szCs w:val="24"/>
          <w:lang w:eastAsia="ru-RU"/>
        </w:rPr>
        <w:t>Такие данные о спортсмене позволяют определить его слабые и сильные стороны и, исходя из них, составить планы подготовки с соответствующими индивидуальными поправками.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Эти основные принципы и правила взаимосвязаны в едином процессе построения тренировки и их следует учитывать при составлении и реализации тренировочных планов спортсменов.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E4640E" w:rsidRDefault="004A5E6D" w:rsidP="00E464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3.1.2. </w:t>
      </w:r>
      <w:r w:rsidRPr="00E4640E">
        <w:rPr>
          <w:rFonts w:ascii="Times New Roman" w:eastAsia="Times New Roman" w:hAnsi="Times New Roman" w:cs="Times New Roman"/>
          <w:bCs/>
          <w:color w:val="000000"/>
          <w:sz w:val="24"/>
          <w:szCs w:val="24"/>
          <w:lang w:eastAsia="ru-RU"/>
        </w:rPr>
        <w:t>Требования к технике безопасности в условиях тренировочных</w:t>
      </w:r>
      <w:r w:rsidR="007F3DF1" w:rsidRPr="00E4640E">
        <w:rPr>
          <w:rFonts w:ascii="Times New Roman" w:eastAsia="Times New Roman" w:hAnsi="Times New Roman" w:cs="Times New Roman"/>
          <w:color w:val="000000"/>
          <w:sz w:val="24"/>
          <w:szCs w:val="24"/>
          <w:lang w:eastAsia="ru-RU"/>
        </w:rPr>
        <w:t xml:space="preserve"> </w:t>
      </w:r>
      <w:r w:rsidRPr="00E4640E">
        <w:rPr>
          <w:rFonts w:ascii="Times New Roman" w:eastAsia="Times New Roman" w:hAnsi="Times New Roman" w:cs="Times New Roman"/>
          <w:bCs/>
          <w:color w:val="000000"/>
          <w:sz w:val="24"/>
          <w:szCs w:val="24"/>
          <w:lang w:eastAsia="ru-RU"/>
        </w:rPr>
        <w:t>занятий и соревнований.</w:t>
      </w:r>
    </w:p>
    <w:p w:rsidR="004A5E6D" w:rsidRPr="00120F32" w:rsidRDefault="004A5E6D" w:rsidP="00E4640E">
      <w:pPr>
        <w:numPr>
          <w:ilvl w:val="0"/>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Общие требования охраны труда.</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К занятиям по бадминтону допускаются лица, прошедшие инструктаж по охране труда, медицинский осмотр и не имеющие противопоказаний по состоянию здоровья.</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При проведении занятий по бадминтону возможно воздействие на обучающихся следующих опасных факторов:</w:t>
      </w:r>
      <w:r w:rsidR="00E4640E" w:rsidRPr="00E4640E">
        <w:rPr>
          <w:rFonts w:ascii="Times New Roman" w:eastAsia="Times New Roman" w:hAnsi="Times New Roman" w:cs="Times New Roman"/>
          <w:color w:val="000000"/>
          <w:sz w:val="24"/>
          <w:szCs w:val="24"/>
          <w:lang w:eastAsia="ru-RU"/>
        </w:rPr>
        <w:t xml:space="preserve"> т</w:t>
      </w:r>
      <w:r w:rsidRPr="00E4640E">
        <w:rPr>
          <w:rFonts w:ascii="Times New Roman" w:eastAsia="Times New Roman" w:hAnsi="Times New Roman" w:cs="Times New Roman"/>
          <w:color w:val="000000"/>
          <w:sz w:val="24"/>
          <w:szCs w:val="24"/>
          <w:lang w:eastAsia="ru-RU"/>
        </w:rPr>
        <w:t>равмы при столкновениях и нарушениях правил проведения игры, при падении на мокром, скользком полу или площадке.</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Занятия по игре в бадминтон должны проводится в спортивной одежде и спортивной обуви с нескользкой поверхностью.</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При проведении занятий по бадминтону должна быть медицинская аптечка, укомплектованная необходимыми медикаментами и перевязочными средствами для оказания первой медицинской помощи при травмах.</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Тренер и спортсмены обязаны соблюдать правила пожарной безопасности, знать места расположения первичных средств пожаротушения.</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О каждом несчастном случае со спортсменами тренер обязан немедленно сообщать администрации учреждения, оказать первую помощь пострадавшему.</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В процессе занятий тренер и спортсмены должны соблюдать правила проведения игры, ношения спортивной одежды и спортивной обуви, правила личной гигиены.</w:t>
      </w:r>
    </w:p>
    <w:p w:rsidR="00E4640E"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На тренировках и соревнованиях по бадминтону спортсмены должны быть без слухового аппарата, во избежание получения ушной травмы.</w:t>
      </w:r>
    </w:p>
    <w:p w:rsidR="004A5E6D" w:rsidRDefault="004A5E6D" w:rsidP="00E4640E">
      <w:pPr>
        <w:pStyle w:val="a4"/>
        <w:numPr>
          <w:ilvl w:val="1"/>
          <w:numId w:val="1"/>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Лица, допустившие невыполнение или нарушение инструкции по охране труда, привлекаются к дисциплинарной ответственности в соответствие с правилами внутреннего распорядка и, при необходимости, подвергаются проверке знаний норм и правил охраны труда.</w:t>
      </w:r>
    </w:p>
    <w:p w:rsidR="00E4640E" w:rsidRPr="00E4640E" w:rsidRDefault="00E4640E"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p>
    <w:p w:rsidR="004A5E6D" w:rsidRPr="00E4640E" w:rsidRDefault="004A5E6D" w:rsidP="00E4640E">
      <w:pPr>
        <w:pStyle w:val="a4"/>
        <w:numPr>
          <w:ilvl w:val="2"/>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Требования охраны труда перед началом занятий.</w:t>
      </w:r>
    </w:p>
    <w:p w:rsidR="004A5E6D" w:rsidRPr="00E4640E" w:rsidRDefault="004A5E6D" w:rsidP="00E4640E">
      <w:pPr>
        <w:pStyle w:val="a4"/>
        <w:numPr>
          <w:ilvl w:val="0"/>
          <w:numId w:val="14"/>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Тщательно проветрить спортивный зал.</w:t>
      </w:r>
    </w:p>
    <w:p w:rsidR="004A5E6D" w:rsidRPr="00E4640E" w:rsidRDefault="004A5E6D" w:rsidP="00E4640E">
      <w:pPr>
        <w:pStyle w:val="a4"/>
        <w:numPr>
          <w:ilvl w:val="0"/>
          <w:numId w:val="14"/>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Надеть спортивную форму и спортивную обувь с нескользкой подошвой</w:t>
      </w:r>
      <w:proofErr w:type="gramStart"/>
      <w:r w:rsidRPr="00E4640E">
        <w:rPr>
          <w:rFonts w:ascii="Times New Roman" w:eastAsia="Times New Roman" w:hAnsi="Times New Roman" w:cs="Times New Roman"/>
          <w:color w:val="000000"/>
          <w:sz w:val="24"/>
          <w:szCs w:val="24"/>
          <w:lang w:eastAsia="ru-RU"/>
        </w:rPr>
        <w:t>..</w:t>
      </w:r>
      <w:proofErr w:type="gramEnd"/>
    </w:p>
    <w:p w:rsidR="004A5E6D" w:rsidRPr="00E4640E" w:rsidRDefault="004A5E6D" w:rsidP="00E4640E">
      <w:pPr>
        <w:pStyle w:val="a4"/>
        <w:numPr>
          <w:ilvl w:val="0"/>
          <w:numId w:val="14"/>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Проверить надежность установки и крепления стоек и другого спортивного инвентаря и оборудования.</w:t>
      </w:r>
    </w:p>
    <w:p w:rsidR="004A5E6D" w:rsidRPr="00E4640E" w:rsidRDefault="004A5E6D" w:rsidP="00E4640E">
      <w:pPr>
        <w:pStyle w:val="a4"/>
        <w:numPr>
          <w:ilvl w:val="0"/>
          <w:numId w:val="14"/>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Убедиться в отсутствии посторонних предметов на полу или спортивной площадке.</w:t>
      </w:r>
    </w:p>
    <w:p w:rsidR="004A5E6D" w:rsidRDefault="004A5E6D" w:rsidP="00E4640E">
      <w:pPr>
        <w:pStyle w:val="a4"/>
        <w:numPr>
          <w:ilvl w:val="0"/>
          <w:numId w:val="14"/>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Провести разминку.</w:t>
      </w:r>
    </w:p>
    <w:p w:rsidR="00E4640E" w:rsidRPr="00E4640E" w:rsidRDefault="00E4640E"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p>
    <w:p w:rsidR="004A5E6D" w:rsidRPr="00E4640E" w:rsidRDefault="004A5E6D" w:rsidP="00E4640E">
      <w:pPr>
        <w:pStyle w:val="a4"/>
        <w:numPr>
          <w:ilvl w:val="2"/>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Требования охраны труда во время занятий</w:t>
      </w:r>
    </w:p>
    <w:p w:rsidR="009D7077" w:rsidRPr="00120F32" w:rsidRDefault="004A5E6D" w:rsidP="00E4640E">
      <w:pPr>
        <w:pStyle w:val="a4"/>
        <w:numPr>
          <w:ilvl w:val="1"/>
          <w:numId w:val="1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Добиваться дисциплины, точного выполнения указаний тренера.</w:t>
      </w:r>
    </w:p>
    <w:p w:rsidR="009D7077" w:rsidRPr="00120F32" w:rsidRDefault="004A5E6D" w:rsidP="00E4640E">
      <w:pPr>
        <w:pStyle w:val="a4"/>
        <w:numPr>
          <w:ilvl w:val="1"/>
          <w:numId w:val="1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Иметь рабочие планы, к</w:t>
      </w:r>
      <w:r w:rsidR="009D7077" w:rsidRPr="00120F32">
        <w:rPr>
          <w:rFonts w:ascii="Times New Roman" w:eastAsia="Times New Roman" w:hAnsi="Times New Roman" w:cs="Times New Roman"/>
          <w:color w:val="000000"/>
          <w:sz w:val="24"/>
          <w:szCs w:val="24"/>
          <w:lang w:eastAsia="ru-RU"/>
        </w:rPr>
        <w:t>онспекты проводимых занятий,</w:t>
      </w:r>
    </w:p>
    <w:p w:rsidR="009D7077" w:rsidRDefault="004A5E6D" w:rsidP="00E4640E">
      <w:pPr>
        <w:pStyle w:val="a4"/>
        <w:numPr>
          <w:ilvl w:val="1"/>
          <w:numId w:val="10"/>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Строго выполнять правила проведения подвижных игр.</w:t>
      </w:r>
    </w:p>
    <w:p w:rsidR="00E4640E" w:rsidRPr="00120F32" w:rsidRDefault="00E4640E" w:rsidP="00E4640E">
      <w:pPr>
        <w:pStyle w:val="a4"/>
        <w:shd w:val="clear" w:color="auto" w:fill="FFFFFF"/>
        <w:spacing w:after="0" w:line="240" w:lineRule="auto"/>
        <w:ind w:left="375"/>
        <w:jc w:val="both"/>
        <w:rPr>
          <w:rFonts w:ascii="Times New Roman" w:eastAsia="Times New Roman" w:hAnsi="Times New Roman" w:cs="Times New Roman"/>
          <w:color w:val="000000"/>
          <w:sz w:val="24"/>
          <w:szCs w:val="24"/>
          <w:lang w:eastAsia="ru-RU"/>
        </w:rPr>
      </w:pPr>
    </w:p>
    <w:p w:rsidR="004A5E6D" w:rsidRPr="00120F32" w:rsidRDefault="004A5E6D" w:rsidP="00E4640E">
      <w:pPr>
        <w:pStyle w:val="a4"/>
        <w:numPr>
          <w:ilvl w:val="2"/>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Требования охраны труда в аварийных ситуациях.</w:t>
      </w:r>
    </w:p>
    <w:p w:rsidR="004A5E6D" w:rsidRPr="00E4640E" w:rsidRDefault="004A5E6D" w:rsidP="00E4640E">
      <w:pPr>
        <w:pStyle w:val="a4"/>
        <w:numPr>
          <w:ilvl w:val="1"/>
          <w:numId w:val="3"/>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При возникновении неисправности спортивного оборудования и инвентаря прекратить занятия и сообщить об этом администрации учреждения. Занятия продолжить только после устранения неисправности или замены спортивного инвентаря и оборудования.</w:t>
      </w:r>
    </w:p>
    <w:p w:rsidR="004A5E6D" w:rsidRPr="00E4640E" w:rsidRDefault="004A5E6D" w:rsidP="00E4640E">
      <w:pPr>
        <w:pStyle w:val="a4"/>
        <w:numPr>
          <w:ilvl w:val="1"/>
          <w:numId w:val="3"/>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E4640E">
        <w:rPr>
          <w:rFonts w:ascii="Times New Roman" w:eastAsia="Times New Roman" w:hAnsi="Times New Roman" w:cs="Times New Roman"/>
          <w:color w:val="000000"/>
          <w:sz w:val="24"/>
          <w:szCs w:val="24"/>
          <w:lang w:eastAsia="ru-RU"/>
        </w:rPr>
        <w:t>При получении травмы без промедления оказать первую помощь пострадавшему. Сообщить об этом администрации спортивного учреждения, при необходимость отправить пострадавшего в ближайшее лечебное учреждение.</w:t>
      </w:r>
    </w:p>
    <w:p w:rsidR="009D7077" w:rsidRPr="00120F32" w:rsidRDefault="004A5E6D" w:rsidP="00E4640E">
      <w:pPr>
        <w:pStyle w:val="a4"/>
        <w:numPr>
          <w:ilvl w:val="1"/>
          <w:numId w:val="3"/>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При возникновении пожара в спортивном зале немедленно эвакуировать спортсменов из зала через все имеющиеся эвакуационные выходы, сообщить администрации учреждения и в ближайшую пожарную часть, приступить к тушению пожара с помощью первичных средств пожаротушения.</w:t>
      </w:r>
    </w:p>
    <w:p w:rsidR="00E4640E" w:rsidRDefault="00E4640E"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p>
    <w:p w:rsidR="009D7077" w:rsidRPr="00120F32" w:rsidRDefault="004A5E6D" w:rsidP="00E4640E">
      <w:pPr>
        <w:pStyle w:val="a4"/>
        <w:numPr>
          <w:ilvl w:val="2"/>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Требования охраны труда по окончании занятий.</w:t>
      </w:r>
    </w:p>
    <w:p w:rsidR="009D7077" w:rsidRPr="00120F32" w:rsidRDefault="009D7077"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Убрать в отведенное место для хранения спортивный инвентарь и провести влажную уборку спортивного зала.</w:t>
      </w:r>
    </w:p>
    <w:p w:rsidR="009D7077" w:rsidRPr="00120F32" w:rsidRDefault="009D7077"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Тщательно проветрить спортивный зал.</w:t>
      </w:r>
    </w:p>
    <w:p w:rsidR="00E4640E" w:rsidRDefault="009D7077"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Снять спортивную формы и спортивную об</w:t>
      </w:r>
      <w:r w:rsidR="00E4640E">
        <w:rPr>
          <w:rFonts w:ascii="Times New Roman" w:eastAsia="Times New Roman" w:hAnsi="Times New Roman" w:cs="Times New Roman"/>
          <w:color w:val="000000"/>
          <w:sz w:val="24"/>
          <w:szCs w:val="24"/>
          <w:lang w:eastAsia="ru-RU"/>
        </w:rPr>
        <w:t>увь.</w:t>
      </w:r>
    </w:p>
    <w:p w:rsidR="004A5E6D" w:rsidRDefault="00E4640E"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Принять душ или тщательно вымыть лицо и руки с мылом.</w:t>
      </w:r>
    </w:p>
    <w:p w:rsidR="00E4640E" w:rsidRPr="00120F32" w:rsidRDefault="00E4640E" w:rsidP="00E4640E">
      <w:pPr>
        <w:pStyle w:val="a4"/>
        <w:shd w:val="clear" w:color="auto" w:fill="FFFFFF"/>
        <w:spacing w:after="0" w:line="240" w:lineRule="auto"/>
        <w:ind w:left="0"/>
        <w:jc w:val="both"/>
        <w:rPr>
          <w:rFonts w:ascii="Times New Roman" w:eastAsia="Times New Roman" w:hAnsi="Times New Roman" w:cs="Times New Roman"/>
          <w:color w:val="000000"/>
          <w:sz w:val="24"/>
          <w:szCs w:val="24"/>
          <w:lang w:eastAsia="ru-RU"/>
        </w:rPr>
      </w:pPr>
    </w:p>
    <w:p w:rsidR="00E4640E" w:rsidRPr="00E4640E"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3.2 Рекомендуемые объёмы тренировочных и соревновательных нагрузок.</w:t>
      </w:r>
    </w:p>
    <w:p w:rsidR="004A5E6D" w:rsidRPr="00E4640E" w:rsidRDefault="004A5E6D" w:rsidP="00E4640E">
      <w:pPr>
        <w:spacing w:after="0" w:line="240" w:lineRule="auto"/>
        <w:jc w:val="both"/>
        <w:outlineLvl w:val="0"/>
        <w:rPr>
          <w:rFonts w:ascii="Times New Roman" w:eastAsia="Times New Roman" w:hAnsi="Times New Roman" w:cs="Times New Roman"/>
          <w:color w:val="000000"/>
          <w:kern w:val="36"/>
          <w:sz w:val="24"/>
          <w:szCs w:val="24"/>
          <w:lang w:eastAsia="ru-RU"/>
        </w:rPr>
      </w:pPr>
      <w:r w:rsidRPr="00120F32">
        <w:rPr>
          <w:rFonts w:ascii="Times New Roman" w:eastAsia="Times New Roman" w:hAnsi="Times New Roman" w:cs="Times New Roman"/>
          <w:color w:val="000000"/>
          <w:kern w:val="36"/>
          <w:sz w:val="24"/>
          <w:szCs w:val="24"/>
          <w:lang w:eastAsia="ru-RU"/>
        </w:rPr>
        <w:t>Результативность тр</w:t>
      </w:r>
      <w:r w:rsidR="00E4640E">
        <w:rPr>
          <w:rFonts w:ascii="Times New Roman" w:eastAsia="Times New Roman" w:hAnsi="Times New Roman" w:cs="Times New Roman"/>
          <w:color w:val="000000"/>
          <w:kern w:val="36"/>
          <w:sz w:val="24"/>
          <w:szCs w:val="24"/>
          <w:lang w:eastAsia="ru-RU"/>
        </w:rPr>
        <w:t xml:space="preserve">енировочного процесса во многом </w:t>
      </w:r>
      <w:r w:rsidRPr="00120F32">
        <w:rPr>
          <w:rFonts w:ascii="Times New Roman" w:eastAsia="Times New Roman" w:hAnsi="Times New Roman" w:cs="Times New Roman"/>
          <w:color w:val="000000"/>
          <w:sz w:val="24"/>
          <w:szCs w:val="24"/>
          <w:lang w:eastAsia="ru-RU"/>
        </w:rPr>
        <w:t>зависит от качественного контроля за тренировочными и соревновательными нагрузками и в первую очередь от контроля за такими показателями, как суммарный объем (ч), суммарный объем работы (кг), суммарный объем работы (км), количество тренировочных дней, количество тренировочных занятий, количество соревнований. Известно, что все виды работы взаимосвязаны и не могут оказывать изолированного воздействия. Наилучших результатов от качества построения тренировочного процесса можно добиться в случае учета нагрузки, направленной на развитие определенных качеств, таких, как скоростно-силовые способности, различные виды выносливости, гибкости и т. д., предполагая при этом, что техническая, тактическая, психологическая и другие виды подготовки совершенствуются параллельно с двигательными.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E4640E" w:rsidP="00E4640E">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3.3</w:t>
      </w:r>
      <w:r w:rsidR="004A5E6D" w:rsidRPr="00120F32">
        <w:rPr>
          <w:rFonts w:ascii="Times New Roman" w:eastAsia="Times New Roman" w:hAnsi="Times New Roman" w:cs="Times New Roman"/>
          <w:b/>
          <w:bCs/>
          <w:color w:val="000000"/>
          <w:sz w:val="24"/>
          <w:szCs w:val="24"/>
          <w:lang w:eastAsia="ru-RU"/>
        </w:rPr>
        <w:t xml:space="preserve"> Требования к организации и проведению врачебно-педагогического, психологического и биохимического контроля.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 ростом интенсивности и объема тренировочной нагрузки значимость контроля резко возрастает. Приближение нагрузок к физическому порогу часто означает, что вопросы контроля - это не только рост тренированности, но и вопрос сохранения здоровья спортсмена. Поэтому необходимость контроля проходит через следующие ступени: по желанию - рекомендуется - обязательно. Регулярный контроль за состоянием здоровья и уровнем подготовленности есть важнейшая часть тренировочного процесса. Понятие контроля включает в себя большую группу тестовых испытаний, которые помогают направить тренировочный процесс по наиболее эффективному пути. Врачебно-педагогический контроль. Различают первичное медицинское обследование, углубленное медицинское обследование (УМО) и дополнительное медицинское обследование.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Перед началом занятий, как правило, проводится первичное обследование, которое включает общий и спортивный анамнез, исследование физического развития, функциональные пробы. Диспансерное обследование обязательно включает в себя электрокардиографию, обследование терапевтом,</w:t>
      </w:r>
      <w:r w:rsidR="00E4640E">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невропатологом, гинекологом, хирургом, ларингологом, стоматологом.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Обобщая результаты медицинского обследования,</w:t>
      </w:r>
      <w:r w:rsidR="00FB49F3">
        <w:rPr>
          <w:rFonts w:ascii="Times New Roman" w:eastAsia="Times New Roman" w:hAnsi="Times New Roman" w:cs="Times New Roman"/>
          <w:color w:val="000000"/>
          <w:sz w:val="24"/>
          <w:szCs w:val="24"/>
          <w:lang w:eastAsia="ru-RU"/>
        </w:rPr>
        <w:t xml:space="preserve"> тренер совместно с врачом делае</w:t>
      </w:r>
      <w:r w:rsidRPr="00120F32">
        <w:rPr>
          <w:rFonts w:ascii="Times New Roman" w:eastAsia="Times New Roman" w:hAnsi="Times New Roman" w:cs="Times New Roman"/>
          <w:color w:val="000000"/>
          <w:sz w:val="24"/>
          <w:szCs w:val="24"/>
          <w:lang w:eastAsia="ru-RU"/>
        </w:rPr>
        <w:t>т заключение о состоянии здоровья спортсмена, назначают, если это необходимо, лечение, определяют предел допустимых нагрузок. УМО проводится два раза в год. Делается это в конце подготовительного и соревновательного периодов. Используя УМО, оценивают состояние здоровья и физического развития, влияние тренировочной работы на организм спортсмена. Обнаружив отклонения в здоровье, вносят коррекцию в тренировочный процесс, назначают лечебные и восстановительные мероприятия непосредственно перед соревнованиями; могут проводиться дополнительные обследования.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Контроль за уровнем психической работоспособности</w:t>
      </w:r>
      <w:r w:rsidR="0062762B"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 тестирование оперативного мышления, переключения, распределения и объема внимания. Уровень развития наглядно-образной и оперативной памяти.</w:t>
      </w:r>
    </w:p>
    <w:p w:rsidR="004A5E6D" w:rsidRPr="00120F32" w:rsidRDefault="00FB49F3" w:rsidP="00E4640E">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 соревнований: Ц</w:t>
      </w:r>
      <w:r w:rsidR="004A5E6D" w:rsidRPr="00120F32">
        <w:rPr>
          <w:rFonts w:ascii="Times New Roman" w:eastAsia="Times New Roman" w:hAnsi="Times New Roman" w:cs="Times New Roman"/>
          <w:color w:val="000000"/>
          <w:sz w:val="24"/>
          <w:szCs w:val="24"/>
          <w:lang w:eastAsia="ru-RU"/>
        </w:rPr>
        <w:t>ель выступления. Результат. Систематизация ошибок. Причины ошибок. Место совершения ошибок. Внесение коррективов.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Биохимический контроль.</w:t>
      </w:r>
      <w:r w:rsidR="00FB49F3">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При адаптации организма к физическим нагрузкам, перетренировке, а также при патологических состояниях в организме изменяется обмен веществ, что приводит к появлению в различных тканях и биологических жидкостях отдельных метаболитов (продуктов обмена веществ), которые отражают функциональные изменения и могут служить биохимическими тестами либо показателями их характеристики. Биохимический контроль позволяет проконтролировать функциональное состояние спортсмена.</w:t>
      </w: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Определение биохимических показателей обмена веществ позволяет решать задачи по определению состоянием организма спортсмена, которое отражает эффективность и рациональность выполняемой индивидуальной тренировочной программы, наблюдение за адаптационными изменениями основных энергетических систем и функциональной перестройкой организма в процессе тренировки, диагностика </w:t>
      </w:r>
      <w:proofErr w:type="spellStart"/>
      <w:r w:rsidRPr="00120F32">
        <w:rPr>
          <w:rFonts w:ascii="Times New Roman" w:eastAsia="Times New Roman" w:hAnsi="Times New Roman" w:cs="Times New Roman"/>
          <w:color w:val="000000"/>
          <w:sz w:val="24"/>
          <w:szCs w:val="24"/>
          <w:lang w:eastAsia="ru-RU"/>
        </w:rPr>
        <w:t>предпатологических</w:t>
      </w:r>
      <w:proofErr w:type="spellEnd"/>
      <w:r w:rsidRPr="00120F32">
        <w:rPr>
          <w:rFonts w:ascii="Times New Roman" w:eastAsia="Times New Roman" w:hAnsi="Times New Roman" w:cs="Times New Roman"/>
          <w:color w:val="000000"/>
          <w:sz w:val="24"/>
          <w:szCs w:val="24"/>
          <w:lang w:eastAsia="ru-RU"/>
        </w:rPr>
        <w:t xml:space="preserve"> и патологических изменений метаболизма спортсменов.</w:t>
      </w:r>
    </w:p>
    <w:p w:rsidR="00FB49F3" w:rsidRPr="00120F32" w:rsidRDefault="00FB49F3"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3.5. Программный материал для практических занятий по каждому этапу подготовки с разбивкой на периоды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FB49F3" w:rsidRDefault="004A5E6D" w:rsidP="00FB49F3">
      <w:pPr>
        <w:spacing w:after="0" w:line="240" w:lineRule="auto"/>
        <w:jc w:val="center"/>
        <w:rPr>
          <w:rFonts w:ascii="Times New Roman" w:eastAsia="Times New Roman" w:hAnsi="Times New Roman" w:cs="Times New Roman"/>
          <w:b/>
          <w:color w:val="000000"/>
          <w:sz w:val="24"/>
          <w:szCs w:val="24"/>
          <w:lang w:eastAsia="ru-RU"/>
        </w:rPr>
      </w:pPr>
      <w:r w:rsidRPr="00FB49F3">
        <w:rPr>
          <w:rFonts w:ascii="Times New Roman" w:eastAsia="Times New Roman" w:hAnsi="Times New Roman" w:cs="Times New Roman"/>
          <w:b/>
          <w:color w:val="000000"/>
          <w:sz w:val="24"/>
          <w:szCs w:val="24"/>
          <w:lang w:eastAsia="ru-RU"/>
        </w:rPr>
        <w:t>Этап начальной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Задачи. Для групп начальной подготовки 1-го года подготовки.</w:t>
      </w:r>
    </w:p>
    <w:p w:rsidR="004A5E6D" w:rsidRPr="00120F32" w:rsidRDefault="004A5E6D" w:rsidP="00E4640E">
      <w:pPr>
        <w:numPr>
          <w:ilvl w:val="0"/>
          <w:numId w:val="5"/>
        </w:numPr>
        <w:spacing w:after="0" w:line="240" w:lineRule="auto"/>
        <w:ind w:left="0" w:firstLine="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Набор детей для занятий бадминтоном не имеющих медицинских противопоказаний к этому виду спорта.</w:t>
      </w:r>
      <w:r w:rsidR="000C2B3F"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Из них выделяются наиболее дисциплинированные</w:t>
      </w:r>
      <w:r w:rsidR="000C2B3F" w:rsidRPr="00120F32">
        <w:rPr>
          <w:rFonts w:ascii="Times New Roman" w:eastAsia="Times New Roman" w:hAnsi="Times New Roman" w:cs="Times New Roman"/>
          <w:color w:val="000000"/>
          <w:sz w:val="24"/>
          <w:szCs w:val="24"/>
          <w:lang w:eastAsia="ru-RU"/>
        </w:rPr>
        <w:t>, инициативные, работоспособные</w:t>
      </w:r>
      <w:r w:rsidRPr="00120F32">
        <w:rPr>
          <w:rFonts w:ascii="Times New Roman" w:eastAsia="Times New Roman" w:hAnsi="Times New Roman" w:cs="Times New Roman"/>
          <w:color w:val="000000"/>
          <w:sz w:val="24"/>
          <w:szCs w:val="24"/>
          <w:lang w:eastAsia="ru-RU"/>
        </w:rPr>
        <w:t>,</w:t>
      </w:r>
      <w:r w:rsidR="000C2B3F"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целеустремленные с хороши</w:t>
      </w:r>
      <w:r w:rsidR="000C2B3F" w:rsidRPr="00120F32">
        <w:rPr>
          <w:rFonts w:ascii="Times New Roman" w:eastAsia="Times New Roman" w:hAnsi="Times New Roman" w:cs="Times New Roman"/>
          <w:color w:val="000000"/>
          <w:sz w:val="24"/>
          <w:szCs w:val="24"/>
          <w:lang w:eastAsia="ru-RU"/>
        </w:rPr>
        <w:t>ми данными физического развития</w:t>
      </w:r>
      <w:r w:rsidRPr="00120F32">
        <w:rPr>
          <w:rFonts w:ascii="Times New Roman" w:eastAsia="Times New Roman" w:hAnsi="Times New Roman" w:cs="Times New Roman"/>
          <w:color w:val="000000"/>
          <w:sz w:val="24"/>
          <w:szCs w:val="24"/>
          <w:lang w:eastAsia="ru-RU"/>
        </w:rPr>
        <w:t>,</w:t>
      </w:r>
      <w:r w:rsidR="000C2B3F"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 xml:space="preserve">быстрые ловкие </w:t>
      </w:r>
      <w:r w:rsidR="000C2B3F" w:rsidRPr="00120F32">
        <w:rPr>
          <w:rFonts w:ascii="Times New Roman" w:eastAsia="Times New Roman" w:hAnsi="Times New Roman" w:cs="Times New Roman"/>
          <w:color w:val="000000"/>
          <w:sz w:val="24"/>
          <w:szCs w:val="24"/>
          <w:lang w:eastAsia="ru-RU"/>
        </w:rPr>
        <w:t>с хорошей координацией движений</w:t>
      </w:r>
      <w:r w:rsidRPr="00120F32">
        <w:rPr>
          <w:rFonts w:ascii="Times New Roman" w:eastAsia="Times New Roman" w:hAnsi="Times New Roman" w:cs="Times New Roman"/>
          <w:color w:val="000000"/>
          <w:sz w:val="24"/>
          <w:szCs w:val="24"/>
          <w:lang w:eastAsia="ru-RU"/>
        </w:rPr>
        <w:t>,</w:t>
      </w:r>
      <w:r w:rsidR="000C2B3F"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чувством ритма, мотивацией занятий – быть первым (лучшим) в подвижных играх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Укрепление здоровья на основе всесторонней физической подготовки – использование средств и методов, применяемых в других видах спорта с учетом возрастных критериев.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Развитие физических способностей, характерных для высококвалифицированных игроков – быстроты, выносливости, ловкости, устойчивости интереса к занятиям, волевых качеств.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 Обучение основам техники игры – хвата ракетки, стойки, упражнения с ракеткой и воланом, имитация ударов и имитация перемещений.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Выполнение контрольных нормативов по общей, специальной физической подготовке и по технике выполнения ударов и имитаций.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Задачи для группы начальной подготовки 2-го года обучения.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Отбор детей, перспективных для продолжения занятий на основании углубленных наблюдений тренера за состоянием здоровья, темпами прироста двигатель</w:t>
      </w:r>
      <w:r w:rsidR="000C2B3F" w:rsidRPr="00120F32">
        <w:rPr>
          <w:rFonts w:ascii="Times New Roman" w:eastAsia="Times New Roman" w:hAnsi="Times New Roman" w:cs="Times New Roman"/>
          <w:color w:val="000000"/>
          <w:sz w:val="24"/>
          <w:szCs w:val="24"/>
          <w:lang w:eastAsia="ru-RU"/>
        </w:rPr>
        <w:t xml:space="preserve">ных качеств и изменением </w:t>
      </w:r>
      <w:proofErr w:type="spellStart"/>
      <w:proofErr w:type="gramStart"/>
      <w:r w:rsidR="000C2B3F" w:rsidRPr="00120F32">
        <w:rPr>
          <w:rFonts w:ascii="Times New Roman" w:eastAsia="Times New Roman" w:hAnsi="Times New Roman" w:cs="Times New Roman"/>
          <w:color w:val="000000"/>
          <w:sz w:val="24"/>
          <w:szCs w:val="24"/>
          <w:lang w:eastAsia="ru-RU"/>
        </w:rPr>
        <w:t>психо</w:t>
      </w:r>
      <w:proofErr w:type="spellEnd"/>
      <w:r w:rsidR="000C2B3F" w:rsidRPr="00120F32">
        <w:rPr>
          <w:rFonts w:ascii="Times New Roman" w:eastAsia="Times New Roman" w:hAnsi="Times New Roman" w:cs="Times New Roman"/>
          <w:color w:val="000000"/>
          <w:sz w:val="24"/>
          <w:szCs w:val="24"/>
          <w:lang w:eastAsia="ru-RU"/>
        </w:rPr>
        <w:t>-</w:t>
      </w:r>
      <w:r w:rsidRPr="00120F32">
        <w:rPr>
          <w:rFonts w:ascii="Times New Roman" w:eastAsia="Times New Roman" w:hAnsi="Times New Roman" w:cs="Times New Roman"/>
          <w:color w:val="000000"/>
          <w:sz w:val="24"/>
          <w:szCs w:val="24"/>
          <w:lang w:eastAsia="ru-RU"/>
        </w:rPr>
        <w:t>физиологических</w:t>
      </w:r>
      <w:proofErr w:type="gramEnd"/>
      <w:r w:rsidRPr="00120F32">
        <w:rPr>
          <w:rFonts w:ascii="Times New Roman" w:eastAsia="Times New Roman" w:hAnsi="Times New Roman" w:cs="Times New Roman"/>
          <w:color w:val="000000"/>
          <w:sz w:val="24"/>
          <w:szCs w:val="24"/>
          <w:lang w:eastAsia="ru-RU"/>
        </w:rPr>
        <w:t xml:space="preserve"> показателей, вызванных систематическими занятиями бадминтоном.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Дальнейшее укрепление здоровья занимающихся на основе занятий физкультурой и спортом с использованием как общих, так и применяемых в бадминтоне упражнений, методов и средств.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Развитие специфических для бадминтона физических качеств – быстроты движений, скоростной и скоростно- силовой выносливости, прыгучести, гибкости, координации движений, имитации ударов и перемещений.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 Продолжение обучения основам техники игры – стойки, перемещение, имитации ударов, изучение подач, двухсторонняя игра, изучение тактики, игра на счет, соревнования.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Выполнение контрольных нормативов по общей и специальной физической и технической подготовке.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Программный материал.</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Теоретическая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 занятия физическими упражнениями в режиме дня, всестороннее развитие человека, влияние физических упражнений на развитие сердечно-сосудистой и дыхательной систем организма, двигательного аппарата человека;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занятия физкультурой в домашних условиях;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история появления и развития бадминтона, спортивный инвентарь;</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правила поведения учащихся на занятиях;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правила содержания инвентаря, ремонт ракеток;</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спортивная одежда и обувь;</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гигиена и режим для спортсмена;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гигиенические требования к спортивной одежде;</w:t>
      </w:r>
    </w:p>
    <w:p w:rsidR="000C2B3F"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оценка учащимися своего самочувствия, уро</w:t>
      </w:r>
      <w:r w:rsidR="000C2B3F" w:rsidRPr="00120F32">
        <w:rPr>
          <w:rFonts w:ascii="Times New Roman" w:eastAsia="Times New Roman" w:hAnsi="Times New Roman" w:cs="Times New Roman"/>
          <w:color w:val="000000"/>
          <w:sz w:val="24"/>
          <w:szCs w:val="24"/>
          <w:lang w:eastAsia="ru-RU"/>
        </w:rPr>
        <w:t>вня физической подготовленности</w:t>
      </w:r>
    </w:p>
    <w:p w:rsidR="000C2B3F" w:rsidRPr="00120F32" w:rsidRDefault="000C2B3F"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 </w:t>
      </w:r>
      <w:r w:rsidR="004A5E6D" w:rsidRPr="00120F32">
        <w:rPr>
          <w:rFonts w:ascii="Times New Roman" w:eastAsia="Times New Roman" w:hAnsi="Times New Roman" w:cs="Times New Roman"/>
          <w:color w:val="000000"/>
          <w:sz w:val="24"/>
          <w:szCs w:val="24"/>
          <w:lang w:eastAsia="ru-RU"/>
        </w:rPr>
        <w:t>простейшие упражнения по освоению элем</w:t>
      </w:r>
      <w:r w:rsidRPr="00120F32">
        <w:rPr>
          <w:rFonts w:ascii="Times New Roman" w:eastAsia="Times New Roman" w:hAnsi="Times New Roman" w:cs="Times New Roman"/>
          <w:color w:val="000000"/>
          <w:sz w:val="24"/>
          <w:szCs w:val="24"/>
          <w:lang w:eastAsia="ru-RU"/>
        </w:rPr>
        <w:t>ентов техники;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определение и устранение типичных ошибок при выполнении упражнений.</w:t>
      </w:r>
    </w:p>
    <w:p w:rsidR="004A5E6D" w:rsidRPr="00FB49F3" w:rsidRDefault="004A5E6D" w:rsidP="00E4640E">
      <w:pPr>
        <w:spacing w:after="0" w:line="240" w:lineRule="auto"/>
        <w:jc w:val="both"/>
        <w:rPr>
          <w:rFonts w:ascii="Times New Roman" w:eastAsia="Times New Roman" w:hAnsi="Times New Roman" w:cs="Times New Roman"/>
          <w:b/>
          <w:color w:val="000000"/>
          <w:sz w:val="24"/>
          <w:szCs w:val="24"/>
          <w:lang w:eastAsia="ru-RU"/>
        </w:rPr>
      </w:pPr>
      <w:r w:rsidRPr="00FB49F3">
        <w:rPr>
          <w:rFonts w:ascii="Times New Roman" w:eastAsia="Times New Roman" w:hAnsi="Times New Roman" w:cs="Times New Roman"/>
          <w:b/>
          <w:color w:val="000000"/>
          <w:sz w:val="24"/>
          <w:szCs w:val="24"/>
          <w:lang w:eastAsia="ru-RU"/>
        </w:rPr>
        <w:t>2. Практическая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2.1. Общая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Общая физическая подготовка чрезвычайна важна для создания базовых условий специализации, укрепления здоровья. Особенно благоприятен ранний возраст учащихся для развития качеств и способностей, не связанных с проявлением их абсолютных показателей. Целесообразно развивать такие качества, как гибкость, ловкость, двигательно-координационные способности. Для этого применяются широкий комплекс общеразвивающих упражнений, подвижные игры, беговые и прыжковые упражнения.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2.2 Специальная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развития специальных физических качеств (быстрота, игровая выносливость, скоростные скоростно-силовые качества) применяется широкий комплекс упражнений на подготовку наиболее важных в бадминтоне мышц туловища, ног, рук.</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2.3. Техническая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На возрастном уровне групп начальной подготовки неправомерно требовать от детей четкого, технически безупречного выполнения конкретных заданий в упражнениях с воланом и ракеткой.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Основными педагогическими принципами работы тренера-преподавателя являются последовательность и преемственность заданий и упражнений, переход от простого к сложному. Для реализации этих принципов наиболее эффективными </w:t>
      </w:r>
      <w:proofErr w:type="gramStart"/>
      <w:r w:rsidRPr="00120F32">
        <w:rPr>
          <w:rFonts w:ascii="Times New Roman" w:eastAsia="Times New Roman" w:hAnsi="Times New Roman" w:cs="Times New Roman"/>
          <w:color w:val="000000"/>
          <w:sz w:val="24"/>
          <w:szCs w:val="24"/>
          <w:lang w:eastAsia="ru-RU"/>
        </w:rPr>
        <w:t xml:space="preserve">( </w:t>
      </w:r>
      <w:proofErr w:type="gramEnd"/>
      <w:r w:rsidRPr="00120F32">
        <w:rPr>
          <w:rFonts w:ascii="Times New Roman" w:eastAsia="Times New Roman" w:hAnsi="Times New Roman" w:cs="Times New Roman"/>
          <w:color w:val="000000"/>
          <w:sz w:val="24"/>
          <w:szCs w:val="24"/>
          <w:lang w:eastAsia="ru-RU"/>
        </w:rPr>
        <w:t>в порядке повышения сложности упражнений) являются: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многократность повторения хватки ракетки и основной стойки игрока;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упражнения с ракеткой и воланом: набивания волана, набивания волана об стенку;</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различные виды жонглирования воланом.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После освоения элементарных упражнений с воланом и ракеткой рекомендуется переход к изучению техники простейших ударов, разучивание имитации передвижения по площадке (правильное положение туловища, ног, ракетки, кисти, локтя, плеча).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 группах начальной подготовки в конце подготовительного года проводятся соревновани</w:t>
      </w:r>
      <w:proofErr w:type="gramStart"/>
      <w:r w:rsidRPr="00120F32">
        <w:rPr>
          <w:rFonts w:ascii="Times New Roman" w:eastAsia="Times New Roman" w:hAnsi="Times New Roman" w:cs="Times New Roman"/>
          <w:color w:val="000000"/>
          <w:sz w:val="24"/>
          <w:szCs w:val="24"/>
          <w:lang w:eastAsia="ru-RU"/>
        </w:rPr>
        <w:t>е-</w:t>
      </w:r>
      <w:proofErr w:type="gramEnd"/>
      <w:r w:rsidRPr="00120F32">
        <w:rPr>
          <w:rFonts w:ascii="Times New Roman" w:eastAsia="Times New Roman" w:hAnsi="Times New Roman" w:cs="Times New Roman"/>
          <w:color w:val="000000"/>
          <w:sz w:val="24"/>
          <w:szCs w:val="24"/>
          <w:lang w:eastAsia="ru-RU"/>
        </w:rPr>
        <w:t xml:space="preserve"> тестирование по физической подготовке и упражнениям с ракеткой и воланом согласно контрольных нормативов , приведенных в программе. Спортсмены групп начальной подготовки 2-го года обучения принимают участие в соревнованиях.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Программные требования по психологической подготовке, воспитательной работе, медико-биологическому контролю и инструкторской практике изложены в соответствующих разделах.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2.4. Контроль подготовки.</w:t>
      </w: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Качество подготовки спортсменов находится под постоянным контролем тренера.</w:t>
      </w:r>
    </w:p>
    <w:p w:rsidR="00FB49F3" w:rsidRPr="00120F32" w:rsidRDefault="00FB49F3" w:rsidP="00E4640E">
      <w:pPr>
        <w:spacing w:after="0" w:line="240" w:lineRule="auto"/>
        <w:jc w:val="both"/>
        <w:rPr>
          <w:rFonts w:ascii="Times New Roman" w:eastAsia="Times New Roman" w:hAnsi="Times New Roman" w:cs="Times New Roman"/>
          <w:color w:val="000000"/>
          <w:sz w:val="24"/>
          <w:szCs w:val="24"/>
          <w:lang w:eastAsia="ru-RU"/>
        </w:rPr>
      </w:pPr>
    </w:p>
    <w:p w:rsidR="00FB49F3" w:rsidRDefault="004A5E6D" w:rsidP="00FB49F3">
      <w:pPr>
        <w:spacing w:after="0" w:line="240" w:lineRule="auto"/>
        <w:jc w:val="center"/>
        <w:rPr>
          <w:rFonts w:ascii="Times New Roman" w:eastAsia="Times New Roman" w:hAnsi="Times New Roman" w:cs="Times New Roman"/>
          <w:color w:val="000000"/>
          <w:sz w:val="24"/>
          <w:szCs w:val="24"/>
          <w:lang w:eastAsia="ru-RU"/>
        </w:rPr>
      </w:pPr>
      <w:r w:rsidRPr="00FB49F3">
        <w:rPr>
          <w:rFonts w:ascii="Times New Roman" w:eastAsia="Times New Roman" w:hAnsi="Times New Roman" w:cs="Times New Roman"/>
          <w:b/>
          <w:color w:val="000000"/>
          <w:sz w:val="24"/>
          <w:szCs w:val="24"/>
          <w:lang w:eastAsia="ru-RU"/>
        </w:rPr>
        <w:t>Тренировочные группы 1-го и 2-го годов обучения.</w:t>
      </w:r>
    </w:p>
    <w:p w:rsidR="004A5E6D" w:rsidRPr="00120F32" w:rsidRDefault="004A5E6D" w:rsidP="00FB49F3">
      <w:pPr>
        <w:spacing w:after="0" w:line="240" w:lineRule="auto"/>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Задачи: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1. Отбор детей, перспективных для углубленной тренировки основ техники и тактики бадминтона. На этом этапе определяются потенциальные возможности спортсменов в постоянном </w:t>
      </w:r>
      <w:r w:rsidRPr="00120F32">
        <w:rPr>
          <w:rFonts w:ascii="Times New Roman" w:eastAsia="Times New Roman" w:hAnsi="Times New Roman" w:cs="Times New Roman"/>
          <w:color w:val="000000"/>
          <w:sz w:val="24"/>
          <w:szCs w:val="24"/>
          <w:lang w:eastAsia="ru-RU"/>
        </w:rPr>
        <w:lastRenderedPageBreak/>
        <w:t xml:space="preserve">совершенствовании физических качеств, быстром овладении техническими приемами и тактикой игры, формировании </w:t>
      </w:r>
      <w:proofErr w:type="spellStart"/>
      <w:proofErr w:type="gramStart"/>
      <w:r w:rsidRPr="00120F32">
        <w:rPr>
          <w:rFonts w:ascii="Times New Roman" w:eastAsia="Times New Roman" w:hAnsi="Times New Roman" w:cs="Times New Roman"/>
          <w:color w:val="000000"/>
          <w:sz w:val="24"/>
          <w:szCs w:val="24"/>
          <w:lang w:eastAsia="ru-RU"/>
        </w:rPr>
        <w:t>психо</w:t>
      </w:r>
      <w:proofErr w:type="spellEnd"/>
      <w:r w:rsidRPr="00120F32">
        <w:rPr>
          <w:rFonts w:ascii="Times New Roman" w:eastAsia="Times New Roman" w:hAnsi="Times New Roman" w:cs="Times New Roman"/>
          <w:color w:val="000000"/>
          <w:sz w:val="24"/>
          <w:szCs w:val="24"/>
          <w:lang w:eastAsia="ru-RU"/>
        </w:rPr>
        <w:t>-физических</w:t>
      </w:r>
      <w:proofErr w:type="gramEnd"/>
      <w:r w:rsidRPr="00120F32">
        <w:rPr>
          <w:rFonts w:ascii="Times New Roman" w:eastAsia="Times New Roman" w:hAnsi="Times New Roman" w:cs="Times New Roman"/>
          <w:color w:val="000000"/>
          <w:sz w:val="24"/>
          <w:szCs w:val="24"/>
          <w:lang w:eastAsia="ru-RU"/>
        </w:rPr>
        <w:t xml:space="preserve"> показателей, характерных для игроков высокого класса.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Дальнейшее укрепление здоровья, всестороннее физическое развитие спортсменов, работа по развитию качеств, уровень которых является недостаточным для данного этапа подготовки. Применение широкого комплекса средств физического совершенствования: спортивные игры, другие виды спорта, разнообразные виды активного отдыха, использование природных факторов – солнца, воздушных ванн, гидропроцедур.</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Развитие специальных для бадминтона физических качеств (быстрота ударных движений, передвижений, смена игровых позиций и стоек, игровая выносливость), повышение их уровня с помощью специальных средств, применяемых в бадминтоне - тренажеров и приспособлений, имитации элементов техники, передвижений и их сочетаний, а также педагогических методов.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 Обучение широкому арсеналу технико-тактических приемов игры: разнообразные способы подач, и их приема, ударов, перемещений, их совершенствование и применение в соревновательных условиях.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Выполнение контрольных нормативов по общей и специальной подготовке, зачеты по теории игры, практике организации тренировочного процесса и судейства соревнований.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Программный материал.</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Теоретическая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История развития бадминтона.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Любительский и профессиональный бадминтон в России.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Всероссийская федерация бадминтона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Основы техники бадминтона.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Техника подач.</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Прием подач.</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Использование физических упражнений в домашних условиях для развития специальных физических качеств – упражнения для ног, растяжка, пресс, кисть.</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Режим для спортсмена. Сон. Регулярность питания, калорийность пищи 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ее витаминизация. Личная гигиена одежды, обуви, тела.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Правила техники безопасности.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Практическая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2.1. Укрепление здоровья и развитие физических качеств и координационных способностей спортсменов, по повышению функциональных возможностей их организма. Применяется широкий комплекс упражнений предыдущего этапа подготовки. Расширяется круг подвижных и спортивных игр по упрощенным правилам. Использование для целей общей физической подготовки занятий другими видами спорта (легкая атлетика, плавание, спортивная гимнастика, акробатика).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2.2. Специальная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Развитие специальных физических качеств, необходимых спортсмену для достижения высоких результатов в бадминтоне, интенсификация тренировочного процесса. Использование имитационных упражнений – для совершенствования ударных движений, передвижений. Повторение упражнений, применявшихся на предыдущем этапе подготовки. Применение тренажеров и приспособлений.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3.Технико – тактическая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Повторение материала предыдущего этапа подготовки: имитация передвижений, ударов, сочетание ударов справа и слева, игра на счет. Повышение скорости обработки всех ударов, </w:t>
      </w:r>
      <w:proofErr w:type="spellStart"/>
      <w:r w:rsidRPr="00120F32">
        <w:rPr>
          <w:rFonts w:ascii="Times New Roman" w:eastAsia="Times New Roman" w:hAnsi="Times New Roman" w:cs="Times New Roman"/>
          <w:color w:val="000000"/>
          <w:sz w:val="24"/>
          <w:szCs w:val="24"/>
          <w:lang w:eastAsia="ru-RU"/>
        </w:rPr>
        <w:t>многоваланка</w:t>
      </w:r>
      <w:proofErr w:type="spellEnd"/>
      <w:r w:rsidRPr="00120F32">
        <w:rPr>
          <w:rFonts w:ascii="Times New Roman" w:eastAsia="Times New Roman" w:hAnsi="Times New Roman" w:cs="Times New Roman"/>
          <w:color w:val="000000"/>
          <w:sz w:val="24"/>
          <w:szCs w:val="24"/>
          <w:lang w:eastAsia="ru-RU"/>
        </w:rPr>
        <w:t>. Индивидуализация стиля игры в зависимости от особенностей физического развития, психофизиологических показателей и склонностей учащихся. Игры на счет с применением различных заданий. Соревнования в группах. Участие в квалификационных турнирах. Спортсмены тренировочных групп принимают участие за подготовительный год не менее, чем в четырех турнирах. Программные требования по психологической подготовке, воспитательной работе, медико-биологическому контролю и инструкторской и судейской практике изложены в соответствующих разделах.</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3. Контроль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Контрольные испытания проводятся два раза в год по общей и специальной физической подготовке в начале и в конце учебного года.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Контрольные испытания по технико-тактической подготовке проводятся один раз в год в конце подготовительного года.</w:t>
      </w: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оценки уровня физической подготовленности спортсменов рекомендуются нормативы.</w:t>
      </w:r>
    </w:p>
    <w:p w:rsidR="00FB49F3" w:rsidRPr="00120F32" w:rsidRDefault="00FB49F3" w:rsidP="00E4640E">
      <w:pPr>
        <w:spacing w:after="0" w:line="240" w:lineRule="auto"/>
        <w:jc w:val="both"/>
        <w:rPr>
          <w:rFonts w:ascii="Times New Roman" w:eastAsia="Times New Roman" w:hAnsi="Times New Roman" w:cs="Times New Roman"/>
          <w:color w:val="000000"/>
          <w:sz w:val="24"/>
          <w:szCs w:val="24"/>
          <w:lang w:eastAsia="ru-RU"/>
        </w:rPr>
      </w:pPr>
    </w:p>
    <w:p w:rsidR="004A5E6D" w:rsidRPr="00FB49F3" w:rsidRDefault="004A5E6D" w:rsidP="00FB49F3">
      <w:pPr>
        <w:spacing w:after="0" w:line="240" w:lineRule="auto"/>
        <w:jc w:val="center"/>
        <w:rPr>
          <w:rFonts w:ascii="Times New Roman" w:eastAsia="Times New Roman" w:hAnsi="Times New Roman" w:cs="Times New Roman"/>
          <w:b/>
          <w:color w:val="000000"/>
          <w:sz w:val="24"/>
          <w:szCs w:val="24"/>
          <w:lang w:eastAsia="ru-RU"/>
        </w:rPr>
      </w:pPr>
      <w:r w:rsidRPr="00FB49F3">
        <w:rPr>
          <w:rFonts w:ascii="Times New Roman" w:eastAsia="Times New Roman" w:hAnsi="Times New Roman" w:cs="Times New Roman"/>
          <w:b/>
          <w:color w:val="000000"/>
          <w:sz w:val="24"/>
          <w:szCs w:val="24"/>
          <w:lang w:eastAsia="ru-RU"/>
        </w:rPr>
        <w:t>Тренировочные группы 3-го - 5-го годов обучения.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Задачи: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Продолжение отбора детей, перспективных для дальнейшей углубленной специализации в бадминтоне.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Дальнейшее укрепление здоровья, всестороннее физическое развитие с использованием средств и методов предыдущего года занятий.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Повышение уровня развития физических качеств и координационных способностей: скоростной выносливости, быстроты передвижений и ударов, игровой выносливости с помощью традиционных для игры педагогических методов, приспособлений и тренажеров, имитационных упражнений.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4. Углубленное совершенствование технико-тактических приемов игры.</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Изучение теории игры. Правил соревнований, методики проведения занятий, судейство соревнований, проведение занятий в роли помощника тренера.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6. Выполнение контрольных нормативов по общей и специальной физической подготовке, технико-тактической подготовке.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Зачеты по практике организации и проведения занятий и соревнований.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Выполнение разрядных нормативов, достижение на соревнованиях результатов, запланированных тренером.</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Программный материал.</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Теоретическая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Развитие физической культуры и спорта в Российской федерации в наши дни.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Пути развития детского спорта в стране.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Техника бадминтона.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Просмотр видеозаписей игр и техники выполнения ударов.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Тренировка в домашних условиях</w:t>
      </w:r>
      <w:proofErr w:type="gramStart"/>
      <w:r w:rsidRPr="00120F32">
        <w:rPr>
          <w:rFonts w:ascii="Times New Roman" w:eastAsia="Times New Roman" w:hAnsi="Times New Roman" w:cs="Times New Roman"/>
          <w:color w:val="000000"/>
          <w:sz w:val="24"/>
          <w:szCs w:val="24"/>
          <w:lang w:eastAsia="ru-RU"/>
        </w:rPr>
        <w:t xml:space="preserve"> :</w:t>
      </w:r>
      <w:proofErr w:type="gramEnd"/>
      <w:r w:rsidRPr="00120F32">
        <w:rPr>
          <w:rFonts w:ascii="Times New Roman" w:eastAsia="Times New Roman" w:hAnsi="Times New Roman" w:cs="Times New Roman"/>
          <w:color w:val="000000"/>
          <w:sz w:val="24"/>
          <w:szCs w:val="24"/>
          <w:lang w:eastAsia="ru-RU"/>
        </w:rPr>
        <w:t xml:space="preserve"> упражнения для развития специальных физических качеств.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Правила техники безопасности.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Личная гигиена. Режим дня. Сон. Питание. Значение средств закаливания организма.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Практическая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2.1 Общая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Для общего развития применяются средства и упражнения предыдущего этапа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Особое внимание уделяется развит</w:t>
      </w:r>
      <w:r w:rsidR="00FB49F3">
        <w:rPr>
          <w:rFonts w:ascii="Times New Roman" w:eastAsia="Times New Roman" w:hAnsi="Times New Roman" w:cs="Times New Roman"/>
          <w:color w:val="000000"/>
          <w:sz w:val="24"/>
          <w:szCs w:val="24"/>
          <w:lang w:eastAsia="ru-RU"/>
        </w:rPr>
        <w:t xml:space="preserve">ию скоростной скоростно-силовой </w:t>
      </w:r>
      <w:r w:rsidRPr="00120F32">
        <w:rPr>
          <w:rFonts w:ascii="Times New Roman" w:eastAsia="Times New Roman" w:hAnsi="Times New Roman" w:cs="Times New Roman"/>
          <w:color w:val="000000"/>
          <w:sz w:val="24"/>
          <w:szCs w:val="24"/>
          <w:lang w:eastAsia="ru-RU"/>
        </w:rPr>
        <w:t>выносливости, быстроты передвижений, игровой выносливос</w:t>
      </w:r>
      <w:r w:rsidR="00FB49F3">
        <w:rPr>
          <w:rFonts w:ascii="Times New Roman" w:eastAsia="Times New Roman" w:hAnsi="Times New Roman" w:cs="Times New Roman"/>
          <w:color w:val="000000"/>
          <w:sz w:val="24"/>
          <w:szCs w:val="24"/>
          <w:lang w:eastAsia="ru-RU"/>
        </w:rPr>
        <w:t>ти. Спортивные игры – баскетбол</w:t>
      </w:r>
      <w:r w:rsidRPr="00120F32">
        <w:rPr>
          <w:rFonts w:ascii="Times New Roman" w:eastAsia="Times New Roman" w:hAnsi="Times New Roman" w:cs="Times New Roman"/>
          <w:color w:val="000000"/>
          <w:sz w:val="24"/>
          <w:szCs w:val="24"/>
          <w:lang w:eastAsia="ru-RU"/>
        </w:rPr>
        <w:t>,</w:t>
      </w:r>
      <w:r w:rsidR="00FB49F3">
        <w:rPr>
          <w:rFonts w:ascii="Times New Roman" w:eastAsia="Times New Roman" w:hAnsi="Times New Roman" w:cs="Times New Roman"/>
          <w:color w:val="000000"/>
          <w:sz w:val="24"/>
          <w:szCs w:val="24"/>
          <w:lang w:eastAsia="ru-RU"/>
        </w:rPr>
        <w:t xml:space="preserve"> </w:t>
      </w:r>
      <w:proofErr w:type="spellStart"/>
      <w:r w:rsidRPr="00120F32">
        <w:rPr>
          <w:rFonts w:ascii="Times New Roman" w:eastAsia="Times New Roman" w:hAnsi="Times New Roman" w:cs="Times New Roman"/>
          <w:color w:val="000000"/>
          <w:sz w:val="24"/>
          <w:szCs w:val="24"/>
          <w:lang w:eastAsia="ru-RU"/>
        </w:rPr>
        <w:t>флорбол</w:t>
      </w:r>
      <w:proofErr w:type="spellEnd"/>
      <w:r w:rsidRPr="00120F32">
        <w:rPr>
          <w:rFonts w:ascii="Times New Roman" w:eastAsia="Times New Roman" w:hAnsi="Times New Roman" w:cs="Times New Roman"/>
          <w:color w:val="000000"/>
          <w:sz w:val="24"/>
          <w:szCs w:val="24"/>
          <w:lang w:eastAsia="ru-RU"/>
        </w:rPr>
        <w:t>, футбол, теннис. Широкое использование тренажеров и технических приспособлений для развития мышц ног, туловища.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2.2. Специальная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Продолжение работы по развитию специальных физических качеств и способностей, характерных для ведущих игроков мира. Широкое применение в занятиях имитационных упражнений, как средства тренировки наиболее необходимых для игры групп мышц. Повышение уровня функциональной работоспособности организма при помощи технических средств: тренажеров, приспособлений и педагогических методов. Повторение упражнений предыдущего этапа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2.3. Технико- тактическая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Повторение материала предыдущего этапа подготовки. Повышение скорости передвижений и выполнения всех ударов. Отработка ударов на площадке, тренировка подач и их приема. Тренировка комбинаций для одиночных, парных и смешанных игр. Изучение технико-</w:t>
      </w:r>
      <w:r w:rsidRPr="00120F32">
        <w:rPr>
          <w:rFonts w:ascii="Times New Roman" w:eastAsia="Times New Roman" w:hAnsi="Times New Roman" w:cs="Times New Roman"/>
          <w:color w:val="000000"/>
          <w:sz w:val="24"/>
          <w:szCs w:val="24"/>
          <w:lang w:eastAsia="ru-RU"/>
        </w:rPr>
        <w:lastRenderedPageBreak/>
        <w:t>тактических действий в парах. Индивидуальные тренировки в зависимости от индивидуальных</w:t>
      </w:r>
      <w:r w:rsidR="008F6E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особенностей стиля игры. Тренировочные игры, участие в соревнованиях. Программные требования по психологической подготовке, воспитательной работе, медико-биологическому контролю, восстановительные мероприятия и инструкторской и судейской практике изложены в соответствующих материалах.</w:t>
      </w:r>
    </w:p>
    <w:p w:rsidR="00FB49F3" w:rsidRDefault="004A5E6D" w:rsidP="00FB49F3">
      <w:pPr>
        <w:pStyle w:val="a4"/>
        <w:numPr>
          <w:ilvl w:val="0"/>
          <w:numId w:val="5"/>
        </w:numPr>
        <w:spacing w:after="0" w:line="240" w:lineRule="auto"/>
        <w:jc w:val="both"/>
        <w:rPr>
          <w:rFonts w:ascii="Times New Roman" w:eastAsia="Times New Roman" w:hAnsi="Times New Roman" w:cs="Times New Roman"/>
          <w:color w:val="000000"/>
          <w:sz w:val="24"/>
          <w:szCs w:val="24"/>
          <w:lang w:eastAsia="ru-RU"/>
        </w:rPr>
      </w:pPr>
      <w:r w:rsidRPr="00FB49F3">
        <w:rPr>
          <w:rFonts w:ascii="Times New Roman" w:eastAsia="Times New Roman" w:hAnsi="Times New Roman" w:cs="Times New Roman"/>
          <w:color w:val="000000"/>
          <w:sz w:val="24"/>
          <w:szCs w:val="24"/>
          <w:lang w:eastAsia="ru-RU"/>
        </w:rPr>
        <w:t>Контроль подготовки. Контрольные испытания по общей и специальной физической подготовке проводятся в учебно-тренировочных группах 3-5 годов подготовки один раз в год в конце подготовительного года. Контрольные</w:t>
      </w:r>
      <w:r w:rsidR="00FB49F3" w:rsidRPr="00FB49F3">
        <w:rPr>
          <w:rFonts w:ascii="Times New Roman" w:eastAsia="Times New Roman" w:hAnsi="Times New Roman" w:cs="Times New Roman"/>
          <w:color w:val="000000"/>
          <w:sz w:val="24"/>
          <w:szCs w:val="24"/>
          <w:lang w:eastAsia="ru-RU"/>
        </w:rPr>
        <w:t xml:space="preserve"> нормативы приведены в таблице.</w:t>
      </w:r>
    </w:p>
    <w:p w:rsidR="00FB49F3" w:rsidRPr="00FB49F3" w:rsidRDefault="00FB49F3" w:rsidP="00FB49F3">
      <w:pPr>
        <w:pStyle w:val="a4"/>
        <w:numPr>
          <w:ilvl w:val="0"/>
          <w:numId w:val="5"/>
        </w:numPr>
        <w:spacing w:after="0" w:line="240" w:lineRule="auto"/>
        <w:jc w:val="both"/>
        <w:rPr>
          <w:rFonts w:ascii="Times New Roman" w:eastAsia="Times New Roman" w:hAnsi="Times New Roman" w:cs="Times New Roman"/>
          <w:color w:val="000000"/>
          <w:sz w:val="24"/>
          <w:szCs w:val="24"/>
          <w:lang w:eastAsia="ru-RU"/>
        </w:rPr>
      </w:pPr>
    </w:p>
    <w:p w:rsidR="004A5E6D" w:rsidRPr="00FB49F3" w:rsidRDefault="004A5E6D" w:rsidP="00FB49F3">
      <w:pPr>
        <w:spacing w:after="0" w:line="240" w:lineRule="auto"/>
        <w:jc w:val="center"/>
        <w:rPr>
          <w:rFonts w:ascii="Times New Roman" w:eastAsia="Times New Roman" w:hAnsi="Times New Roman" w:cs="Times New Roman"/>
          <w:b/>
          <w:color w:val="000000"/>
          <w:sz w:val="24"/>
          <w:szCs w:val="24"/>
          <w:lang w:eastAsia="ru-RU"/>
        </w:rPr>
      </w:pPr>
      <w:r w:rsidRPr="00FB49F3">
        <w:rPr>
          <w:rFonts w:ascii="Times New Roman" w:eastAsia="Times New Roman" w:hAnsi="Times New Roman" w:cs="Times New Roman"/>
          <w:b/>
          <w:color w:val="000000"/>
          <w:sz w:val="24"/>
          <w:szCs w:val="24"/>
          <w:lang w:eastAsia="ru-RU"/>
        </w:rPr>
        <w:t>Группы совершенствования спортивного мастерства.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Задачи.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Отбор спортсменов, способных добиться высоких спортивных результатов. Выявление отклонений в состоянии здоровья, вызванных травматизмом, физиологическими показателями, недисциплинированностью, снижение спортивных результатов, являющиеся следствием неточного планирования тренировочного процесса, ошибками в технико-тактической подготовке, недостаточной соревновательной практикой.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Дальнейшее укрепление здоровья, всестороннее физическое развитие, предупреждение травматизма, применение медико-биологических и психологических средств восстановления работоспособности, применение фармакологических препаратов.</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 Совершенствование технико-тактических приемов с применением средств и методов предыдущего этапа подготовки, тренажеров, привлечением спарринг- партнеров. Тренировка технических приемов в затрудненных условиях (с утяжеленными поясами, манжетами, ракеткой).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4 Увеличение объемов и интенсивности тренировочных и соревновательных нагрузок за счет увеличения доли занятий с применением технических средств и специальных педагогических средств подготовки </w:t>
      </w:r>
      <w:proofErr w:type="gramStart"/>
      <w:r w:rsidRPr="00120F32">
        <w:rPr>
          <w:rFonts w:ascii="Times New Roman" w:eastAsia="Times New Roman" w:hAnsi="Times New Roman" w:cs="Times New Roman"/>
          <w:color w:val="000000"/>
          <w:sz w:val="24"/>
          <w:szCs w:val="24"/>
          <w:lang w:eastAsia="ru-RU"/>
        </w:rPr>
        <w:t xml:space="preserve">( </w:t>
      </w:r>
      <w:proofErr w:type="gramEnd"/>
      <w:r w:rsidRPr="00120F32">
        <w:rPr>
          <w:rFonts w:ascii="Times New Roman" w:eastAsia="Times New Roman" w:hAnsi="Times New Roman" w:cs="Times New Roman"/>
          <w:color w:val="000000"/>
          <w:sz w:val="24"/>
          <w:szCs w:val="24"/>
          <w:lang w:eastAsia="ru-RU"/>
        </w:rPr>
        <w:t>метод упражнений с двумя и больше воланами, игра с несколькими партнерами и т.п.).</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5. Теоретическая подготовка, самостоятельное составление планов игры с различными противниками, судейство соревнований в роли судьи на вышки, самостоятельное проведение тренировочных занятий.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6. Выполнение контрольных нормативов по специальной физической и технико-тактической подготовке. Зачеты по судейству соревнований, получение судейской категории. Зачеты по инструкторской практике. Выполнение норматива кандидат в мастера спорта России и мастера спорта России.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Программный материал.</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 Теоретическая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Организация физической культуры и спорта (в частности, бадминтоном) за рубежом. Международные спортивные организации, их участие в развитие спорта в различных регионах мира. Участие российских спортсменов в международных соревнованиях по бадминтону.</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Подготовка специалистов для организации и проведения физкультурно-спортивной работы в России. Общественные и государственные спортивные организации в Российской Федерации.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Техника безопасности проведения занятий.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Бадминтон на современном этапе развития. Современные тенденции в развитии техники и тактики игр.</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Индивидуализация планирования подготовки. Пути всестороннего совершенствования техники.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Особенности техники и тактики парных игр. Подбор партнеров с учетом особенностей стилей игры и передвижений, способности игроков взять на себя роль ведущего в паре. Тактика в смешанной паре. Тактика и стратегия личных и командных соревнований.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Анализ предстоящих игр. Подготовка планов предстоящих игр.</w:t>
      </w:r>
      <w:r w:rsidR="008F6E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Индивидуальное планирование на предстоящую игру.</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Личная гигиена. Режим дня. Сон. Понятие об обмене веществ в организме.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Восстановление энергетических затрат. Калорийность и витаминизация в связи с серьезными физическими нагрузками.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 Отрицательное влияние вредных привычек на развитие организма.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Сведения о строении и функциях человеческого организма. Строение костно- мышечной системы. Сердечн</w:t>
      </w:r>
      <w:proofErr w:type="gramStart"/>
      <w:r w:rsidRPr="00120F32">
        <w:rPr>
          <w:rFonts w:ascii="Times New Roman" w:eastAsia="Times New Roman" w:hAnsi="Times New Roman" w:cs="Times New Roman"/>
          <w:color w:val="000000"/>
          <w:sz w:val="24"/>
          <w:szCs w:val="24"/>
          <w:lang w:eastAsia="ru-RU"/>
        </w:rPr>
        <w:t>о-</w:t>
      </w:r>
      <w:proofErr w:type="gramEnd"/>
      <w:r w:rsidRPr="00120F32">
        <w:rPr>
          <w:rFonts w:ascii="Times New Roman" w:eastAsia="Times New Roman" w:hAnsi="Times New Roman" w:cs="Times New Roman"/>
          <w:color w:val="000000"/>
          <w:sz w:val="24"/>
          <w:szCs w:val="24"/>
          <w:lang w:eastAsia="ru-RU"/>
        </w:rPr>
        <w:t xml:space="preserve"> сосудистая система. Влияние тренировки на ее совершенствование. Центральная нервная система и роль физических упражнений в ее формировании.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Психорегулирующая тренировка и аутотренинг.</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 Практическая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2.1. Общая физическая подготовка.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Продолжение работы по укреплению здоровья и гармоничному развитию организма занимающихся с применением широкого комплекса средств и методов физического воспитания, применяющихся на предыдущих этапах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xml:space="preserve">Целенаправленные занятия другими видами спорта, направленные на избирательное развитие подвижности в суставах и растягивание мышц (баскетбол, </w:t>
      </w:r>
      <w:proofErr w:type="spellStart"/>
      <w:r w:rsidRPr="00120F32">
        <w:rPr>
          <w:rFonts w:ascii="Times New Roman" w:eastAsia="Times New Roman" w:hAnsi="Times New Roman" w:cs="Times New Roman"/>
          <w:color w:val="000000"/>
          <w:sz w:val="24"/>
          <w:szCs w:val="24"/>
          <w:lang w:eastAsia="ru-RU"/>
        </w:rPr>
        <w:t>флорбол</w:t>
      </w:r>
      <w:proofErr w:type="spellEnd"/>
      <w:r w:rsidRPr="00120F32">
        <w:rPr>
          <w:rFonts w:ascii="Times New Roman" w:eastAsia="Times New Roman" w:hAnsi="Times New Roman" w:cs="Times New Roman"/>
          <w:color w:val="000000"/>
          <w:sz w:val="24"/>
          <w:szCs w:val="24"/>
          <w:lang w:eastAsia="ru-RU"/>
        </w:rPr>
        <w:t>, теннис, футбол, плаван</w:t>
      </w:r>
      <w:r w:rsidR="00FB49F3">
        <w:rPr>
          <w:rFonts w:ascii="Times New Roman" w:eastAsia="Times New Roman" w:hAnsi="Times New Roman" w:cs="Times New Roman"/>
          <w:color w:val="000000"/>
          <w:sz w:val="24"/>
          <w:szCs w:val="24"/>
          <w:lang w:eastAsia="ru-RU"/>
        </w:rPr>
        <w:t>ие, легкая атлетика, акробатика</w:t>
      </w:r>
      <w:r w:rsidRPr="00120F32">
        <w:rPr>
          <w:rFonts w:ascii="Times New Roman" w:eastAsia="Times New Roman" w:hAnsi="Times New Roman" w:cs="Times New Roman"/>
          <w:color w:val="000000"/>
          <w:sz w:val="24"/>
          <w:szCs w:val="24"/>
          <w:lang w:eastAsia="ru-RU"/>
        </w:rPr>
        <w:t>)</w:t>
      </w:r>
      <w:r w:rsidR="00FB49F3">
        <w:rPr>
          <w:rFonts w:ascii="Times New Roman" w:eastAsia="Times New Roman" w:hAnsi="Times New Roman" w:cs="Times New Roman"/>
          <w:color w:val="000000"/>
          <w:sz w:val="24"/>
          <w:szCs w:val="24"/>
          <w:lang w:eastAsia="ru-RU"/>
        </w:rPr>
        <w:t>.</w:t>
      </w: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FB49F3" w:rsidRPr="00120F32" w:rsidRDefault="00FB49F3"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FB49F3">
      <w:pPr>
        <w:numPr>
          <w:ilvl w:val="0"/>
          <w:numId w:val="6"/>
        </w:numPr>
        <w:spacing w:after="0" w:line="240" w:lineRule="auto"/>
        <w:ind w:left="0"/>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Система контроля и зачетные требования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numPr>
          <w:ilvl w:val="1"/>
          <w:numId w:val="7"/>
        </w:numPr>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Влияние физических качеств и телосложения на результативность по виду спорта – бадминтон.</w:t>
      </w:r>
    </w:p>
    <w:tbl>
      <w:tblPr>
        <w:tblStyle w:val="a5"/>
        <w:tblW w:w="0" w:type="auto"/>
        <w:tblLook w:val="04A0" w:firstRow="1" w:lastRow="0" w:firstColumn="1" w:lastColumn="0" w:noHBand="0" w:noVBand="1"/>
      </w:tblPr>
      <w:tblGrid>
        <w:gridCol w:w="4785"/>
        <w:gridCol w:w="4786"/>
      </w:tblGrid>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Физические качества и телосложения</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Уровень влияния.</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Скоростные способности</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Мышечная Сила</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Вестибулярная устойчивость</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Выносливость</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Гибкость</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Координационные способности</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w:t>
            </w:r>
          </w:p>
        </w:tc>
      </w:tr>
      <w:tr w:rsidR="00414A06" w:rsidRPr="00120F32" w:rsidTr="00414A06">
        <w:tc>
          <w:tcPr>
            <w:tcW w:w="4785"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Телосложения</w:t>
            </w:r>
          </w:p>
        </w:tc>
        <w:tc>
          <w:tcPr>
            <w:tcW w:w="4786" w:type="dxa"/>
          </w:tcPr>
          <w:p w:rsidR="00414A06" w:rsidRPr="00120F32" w:rsidRDefault="00414A06" w:rsidP="00E4640E">
            <w:pPr>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Условные обозначения: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3-значительное влияние;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2-среднее влияние;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1-незначительное влияние.</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numPr>
          <w:ilvl w:val="1"/>
          <w:numId w:val="8"/>
        </w:numPr>
        <w:spacing w:after="0" w:line="240" w:lineRule="auto"/>
        <w:ind w:left="0"/>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Требования к результатам реализации Программы на каждом этапе спортивной подготовки, выполнение которых дает основание для перевода лица, проходящего спортивную подготовку на следующий этап спортивной подготовки</w:t>
      </w:r>
      <w:r w:rsidRPr="00120F32">
        <w:rPr>
          <w:rFonts w:ascii="Times New Roman" w:eastAsia="Times New Roman" w:hAnsi="Times New Roman" w:cs="Times New Roman"/>
          <w:color w:val="000000"/>
          <w:sz w:val="24"/>
          <w:szCs w:val="24"/>
          <w:lang w:eastAsia="ru-RU"/>
        </w:rPr>
        <w:t>.</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Нормативы по видам спортивной подготовки и их соотношение на этапах спортивной подготовки в группах, занимающихся видом спорта спорт глухих - спортивное ориентирование, включают в себя: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 Нормативы общей физической и специальной физической подготовки для зачисления в группы на этапе начальной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-Нормативы общей физической и специальной физической подготовки для зачисления в группы на тренировочном этапе (этапе спортивной специализации)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-Нормативы общей физической и специальной физической подготовки для зачисления в группы на этапе совершенствования спортивного мастерства</w:t>
      </w:r>
      <w:proofErr w:type="gramStart"/>
      <w:r w:rsidRPr="00120F32">
        <w:rPr>
          <w:rFonts w:ascii="Times New Roman" w:eastAsia="Times New Roman" w:hAnsi="Times New Roman" w:cs="Times New Roman"/>
          <w:color w:val="000000"/>
          <w:sz w:val="24"/>
          <w:szCs w:val="24"/>
          <w:lang w:eastAsia="ru-RU"/>
        </w:rPr>
        <w:t xml:space="preserve"> .</w:t>
      </w:r>
      <w:proofErr w:type="gramEnd"/>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-Нормативы общей физической и специальной физической подготовки для зачисления в группы на этапе высшего спортивного мастерства.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4.3. Виды контроля общей и специальной физической, спортивно-технической и тактической подготовки, комплекс контрольных испытаний и контрольно-переводные нормативы по годам и этапам подготовки, сроки проведения контроля.</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lastRenderedPageBreak/>
        <w:t>Контроль за выполнением нормативов по общей и специальной физической</w:t>
      </w:r>
      <w:r w:rsidR="00414A06"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подготовке осуществляется в форме тестирования 2 раза в год.</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Контроль спортивно-технической подготовки осуществляется в конце каждого этапа подготовки.</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01787C">
      <w:pPr>
        <w:spacing w:after="0" w:line="240" w:lineRule="auto"/>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Нормативы общей физической и специальной физической подготовки</w:t>
      </w:r>
      <w:r w:rsidR="00414A06"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для зачисления в группы на этапе начальной подготовки</w:t>
      </w:r>
    </w:p>
    <w:tbl>
      <w:tblPr>
        <w:tblStyle w:val="a5"/>
        <w:tblW w:w="0" w:type="auto"/>
        <w:tblLook w:val="04A0" w:firstRow="1" w:lastRow="0" w:firstColumn="1" w:lastColumn="0" w:noHBand="0" w:noVBand="1"/>
      </w:tblPr>
      <w:tblGrid>
        <w:gridCol w:w="3190"/>
        <w:gridCol w:w="3190"/>
        <w:gridCol w:w="3191"/>
      </w:tblGrid>
      <w:tr w:rsidR="007643BD" w:rsidRPr="00C93F8E" w:rsidTr="00120F32">
        <w:tc>
          <w:tcPr>
            <w:tcW w:w="3190" w:type="dxa"/>
            <w:vMerge w:val="restart"/>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Развиваемое физическое качество</w:t>
            </w:r>
          </w:p>
        </w:tc>
        <w:tc>
          <w:tcPr>
            <w:tcW w:w="6381" w:type="dxa"/>
            <w:gridSpan w:val="2"/>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Контрольные упражнения</w:t>
            </w:r>
          </w:p>
        </w:tc>
      </w:tr>
      <w:tr w:rsidR="007643BD" w:rsidRPr="00C93F8E" w:rsidTr="007643BD">
        <w:tc>
          <w:tcPr>
            <w:tcW w:w="3190" w:type="dxa"/>
            <w:vMerge/>
          </w:tcPr>
          <w:p w:rsidR="007643BD" w:rsidRPr="00C93F8E" w:rsidRDefault="007643BD" w:rsidP="00E4640E">
            <w:pPr>
              <w:jc w:val="both"/>
              <w:rPr>
                <w:rFonts w:ascii="Times New Roman" w:eastAsia="Times New Roman" w:hAnsi="Times New Roman" w:cs="Times New Roman"/>
                <w:sz w:val="24"/>
                <w:szCs w:val="24"/>
                <w:lang w:eastAsia="ru-RU"/>
              </w:rPr>
            </w:pPr>
          </w:p>
        </w:tc>
        <w:tc>
          <w:tcPr>
            <w:tcW w:w="3190" w:type="dxa"/>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Юноши</w:t>
            </w:r>
          </w:p>
        </w:tc>
        <w:tc>
          <w:tcPr>
            <w:tcW w:w="3191" w:type="dxa"/>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Девушки</w:t>
            </w:r>
          </w:p>
        </w:tc>
      </w:tr>
      <w:tr w:rsidR="007643BD" w:rsidRPr="00C93F8E" w:rsidTr="007643BD">
        <w:tc>
          <w:tcPr>
            <w:tcW w:w="3190" w:type="dxa"/>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Быстрота</w:t>
            </w:r>
          </w:p>
        </w:tc>
        <w:tc>
          <w:tcPr>
            <w:tcW w:w="3190" w:type="dxa"/>
          </w:tcPr>
          <w:p w:rsidR="007643BD"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6</w:t>
            </w:r>
            <w:r w:rsidR="007643BD" w:rsidRPr="00C93F8E">
              <w:rPr>
                <w:rFonts w:ascii="Times New Roman" w:eastAsia="Times New Roman" w:hAnsi="Times New Roman" w:cs="Times New Roman"/>
                <w:sz w:val="24"/>
                <w:szCs w:val="24"/>
                <w:lang w:eastAsia="ru-RU"/>
              </w:rPr>
              <w:t xml:space="preserve"> с)</w:t>
            </w:r>
          </w:p>
        </w:tc>
        <w:tc>
          <w:tcPr>
            <w:tcW w:w="3191" w:type="dxa"/>
          </w:tcPr>
          <w:p w:rsidR="007643BD" w:rsidRPr="00C93F8E" w:rsidRDefault="007643BD"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6,5 с)</w:t>
            </w:r>
          </w:p>
        </w:tc>
      </w:tr>
      <w:tr w:rsidR="007643BD" w:rsidRPr="00C93F8E" w:rsidTr="007643BD">
        <w:tc>
          <w:tcPr>
            <w:tcW w:w="3190" w:type="dxa"/>
          </w:tcPr>
          <w:p w:rsidR="007643BD"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Координация</w:t>
            </w:r>
          </w:p>
        </w:tc>
        <w:tc>
          <w:tcPr>
            <w:tcW w:w="3190" w:type="dxa"/>
          </w:tcPr>
          <w:p w:rsidR="00D41CE6" w:rsidRPr="00C93F8E" w:rsidRDefault="00D41CE6"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7643BD"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12</w:t>
            </w:r>
            <w:r w:rsidR="00D41CE6" w:rsidRPr="00C93F8E">
              <w:rPr>
                <w:rFonts w:ascii="Times New Roman" w:eastAsia="Times New Roman" w:hAnsi="Times New Roman" w:cs="Times New Roman"/>
                <w:sz w:val="24"/>
                <w:szCs w:val="24"/>
                <w:lang w:eastAsia="ru-RU"/>
              </w:rPr>
              <w:t xml:space="preserve"> с)</w:t>
            </w:r>
          </w:p>
        </w:tc>
        <w:tc>
          <w:tcPr>
            <w:tcW w:w="3191" w:type="dxa"/>
          </w:tcPr>
          <w:p w:rsidR="00D41CE6" w:rsidRPr="00C93F8E" w:rsidRDefault="00D41CE6"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7643BD" w:rsidRPr="00C93F8E" w:rsidRDefault="00D41CE6"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13,5 с)</w:t>
            </w:r>
          </w:p>
        </w:tc>
      </w:tr>
      <w:tr w:rsidR="00C93F8E" w:rsidRPr="00C93F8E" w:rsidTr="007643BD">
        <w:tc>
          <w:tcPr>
            <w:tcW w:w="3190" w:type="dxa"/>
            <w:vMerge w:val="restart"/>
          </w:tcPr>
          <w:p w:rsidR="00C93F8E"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Скоростно-силовые качества</w:t>
            </w:r>
          </w:p>
        </w:tc>
        <w:tc>
          <w:tcPr>
            <w:tcW w:w="3190" w:type="dxa"/>
          </w:tcPr>
          <w:p w:rsidR="00C93F8E"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165 см)</w:t>
            </w:r>
          </w:p>
        </w:tc>
        <w:tc>
          <w:tcPr>
            <w:tcW w:w="3191" w:type="dxa"/>
          </w:tcPr>
          <w:p w:rsidR="00C93F8E"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152 см)</w:t>
            </w:r>
          </w:p>
        </w:tc>
      </w:tr>
      <w:tr w:rsidR="00C93F8E" w:rsidRPr="00C93F8E" w:rsidTr="007643BD">
        <w:tc>
          <w:tcPr>
            <w:tcW w:w="3190" w:type="dxa"/>
            <w:vMerge/>
          </w:tcPr>
          <w:p w:rsidR="00C93F8E" w:rsidRPr="00C93F8E" w:rsidRDefault="00C93F8E" w:rsidP="00E4640E">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5 м.)</w:t>
            </w:r>
          </w:p>
        </w:tc>
        <w:tc>
          <w:tcPr>
            <w:tcW w:w="3191" w:type="dxa"/>
          </w:tcPr>
          <w:p w:rsidR="00C93F8E" w:rsidRPr="00C93F8E" w:rsidRDefault="00C93F8E" w:rsidP="00E4640E">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4 м.)</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sz w:val="24"/>
          <w:szCs w:val="24"/>
          <w:lang w:eastAsia="ru-RU"/>
        </w:rPr>
      </w:pPr>
    </w:p>
    <w:p w:rsidR="004A5E6D" w:rsidRPr="00120F32" w:rsidRDefault="004A5E6D" w:rsidP="0001787C">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Нормативы общей физической и сп</w:t>
      </w:r>
      <w:r w:rsidR="00D41CE6" w:rsidRPr="00120F32">
        <w:rPr>
          <w:rFonts w:ascii="Times New Roman" w:eastAsia="Times New Roman" w:hAnsi="Times New Roman" w:cs="Times New Roman"/>
          <w:b/>
          <w:bCs/>
          <w:color w:val="000000"/>
          <w:sz w:val="24"/>
          <w:szCs w:val="24"/>
          <w:lang w:eastAsia="ru-RU"/>
        </w:rPr>
        <w:t xml:space="preserve">ециальной физической подготовки </w:t>
      </w:r>
      <w:r w:rsidRPr="00120F32">
        <w:rPr>
          <w:rFonts w:ascii="Times New Roman" w:eastAsia="Times New Roman" w:hAnsi="Times New Roman" w:cs="Times New Roman"/>
          <w:b/>
          <w:bCs/>
          <w:color w:val="000000"/>
          <w:sz w:val="24"/>
          <w:szCs w:val="24"/>
          <w:lang w:eastAsia="ru-RU"/>
        </w:rPr>
        <w:t>для зачисления в группы на тренировочном этапе (этапе спортивной</w:t>
      </w:r>
      <w:r w:rsidR="00D41CE6"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специализации)</w:t>
      </w:r>
    </w:p>
    <w:p w:rsidR="005C6DB9" w:rsidRPr="00120F32" w:rsidRDefault="005C6DB9"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tbl>
      <w:tblPr>
        <w:tblStyle w:val="a5"/>
        <w:tblW w:w="0" w:type="auto"/>
        <w:tblLook w:val="04A0" w:firstRow="1" w:lastRow="0" w:firstColumn="1" w:lastColumn="0" w:noHBand="0" w:noVBand="1"/>
      </w:tblPr>
      <w:tblGrid>
        <w:gridCol w:w="3190"/>
        <w:gridCol w:w="3190"/>
        <w:gridCol w:w="3191"/>
      </w:tblGrid>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Развиваемое физическое качество</w:t>
            </w:r>
          </w:p>
        </w:tc>
        <w:tc>
          <w:tcPr>
            <w:tcW w:w="6381" w:type="dxa"/>
            <w:gridSpan w:val="2"/>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Контрольные упражнения</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Юноши</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Девушки</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Быстрота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5,1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5,9 с)</w:t>
            </w:r>
          </w:p>
        </w:tc>
      </w:tr>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Координация</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боком через гимнастическую скамейку за 30 с. (не менее 16 раз)</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боком через гимнастическую скамейку за 30 с. (не менее 12 раз)</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11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12 с)</w:t>
            </w:r>
          </w:p>
        </w:tc>
      </w:tr>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Скоростно-силовые качества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195 см)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185 см)</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6,5 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5,5 м.)</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Скоростная выносливость</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400 м. (не более 1 мин. 20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400 м. (не более 1 мин. 50 с)</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Техническое мастерство</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r>
    </w:tbl>
    <w:p w:rsidR="005C6DB9" w:rsidRPr="00120F32" w:rsidRDefault="005C6DB9"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p w:rsidR="005C6DB9" w:rsidRPr="00120F32" w:rsidRDefault="005C6DB9"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p w:rsidR="005C6DB9" w:rsidRPr="00120F32" w:rsidRDefault="005C6DB9"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p w:rsidR="004A5E6D" w:rsidRPr="00120F32" w:rsidRDefault="004A5E6D" w:rsidP="0001787C">
      <w:pPr>
        <w:spacing w:after="0" w:line="240" w:lineRule="auto"/>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Нормативы общей физической и специальной физической подготовки</w:t>
      </w:r>
      <w:r w:rsidR="005C6D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д</w:t>
      </w:r>
      <w:r w:rsidR="005C6DB9" w:rsidRPr="00120F32">
        <w:rPr>
          <w:rFonts w:ascii="Times New Roman" w:eastAsia="Times New Roman" w:hAnsi="Times New Roman" w:cs="Times New Roman"/>
          <w:b/>
          <w:bCs/>
          <w:color w:val="000000"/>
          <w:sz w:val="24"/>
          <w:szCs w:val="24"/>
          <w:lang w:eastAsia="ru-RU"/>
        </w:rPr>
        <w:t xml:space="preserve">ля зачисления в группы на этапе </w:t>
      </w:r>
      <w:r w:rsidRPr="00120F32">
        <w:rPr>
          <w:rFonts w:ascii="Times New Roman" w:eastAsia="Times New Roman" w:hAnsi="Times New Roman" w:cs="Times New Roman"/>
          <w:b/>
          <w:bCs/>
          <w:color w:val="000000"/>
          <w:sz w:val="24"/>
          <w:szCs w:val="24"/>
          <w:lang w:eastAsia="ru-RU"/>
        </w:rPr>
        <w:t>совершенствования</w:t>
      </w:r>
      <w:r w:rsidR="005C6D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спортивного мастерства</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tbl>
      <w:tblPr>
        <w:tblStyle w:val="a5"/>
        <w:tblW w:w="0" w:type="auto"/>
        <w:tblLook w:val="04A0" w:firstRow="1" w:lastRow="0" w:firstColumn="1" w:lastColumn="0" w:noHBand="0" w:noVBand="1"/>
      </w:tblPr>
      <w:tblGrid>
        <w:gridCol w:w="3190"/>
        <w:gridCol w:w="3190"/>
        <w:gridCol w:w="3191"/>
      </w:tblGrid>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Развиваемое физическое качество</w:t>
            </w:r>
          </w:p>
        </w:tc>
        <w:tc>
          <w:tcPr>
            <w:tcW w:w="6381" w:type="dxa"/>
            <w:gridSpan w:val="2"/>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Контрольные упражнения</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Юноши</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Девушки</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Быстрота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4,5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5,5 с)</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Координация</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9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11 с)</w:t>
            </w:r>
          </w:p>
        </w:tc>
      </w:tr>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Скоростно-силовые качества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236 см)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210 см)</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9 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7 м.)</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lastRenderedPageBreak/>
              <w:t>Техническое мастерство</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Спортивный разряд</w:t>
            </w:r>
          </w:p>
        </w:tc>
        <w:tc>
          <w:tcPr>
            <w:tcW w:w="6381" w:type="dxa"/>
            <w:gridSpan w:val="2"/>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Кандидат в мастера спорта</w:t>
            </w:r>
          </w:p>
        </w:tc>
      </w:tr>
    </w:tbl>
    <w:p w:rsidR="004A5E6D" w:rsidRPr="00120F32" w:rsidRDefault="004A5E6D"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p w:rsidR="005C6DB9" w:rsidRPr="00120F32" w:rsidRDefault="005C6DB9" w:rsidP="00E4640E">
      <w:pPr>
        <w:spacing w:after="0" w:line="240" w:lineRule="auto"/>
        <w:jc w:val="both"/>
        <w:rPr>
          <w:rFonts w:ascii="Times New Roman" w:eastAsia="Times New Roman" w:hAnsi="Times New Roman" w:cs="Times New Roman"/>
          <w:b/>
          <w:bCs/>
          <w:color w:val="000000"/>
          <w:sz w:val="24"/>
          <w:szCs w:val="24"/>
          <w:shd w:val="clear" w:color="auto" w:fill="FFFFFF"/>
          <w:lang w:eastAsia="ru-RU"/>
        </w:rPr>
      </w:pPr>
    </w:p>
    <w:p w:rsidR="004A5E6D" w:rsidRPr="00120F32" w:rsidRDefault="004A5E6D" w:rsidP="0001787C">
      <w:pPr>
        <w:spacing w:after="0" w:line="240" w:lineRule="auto"/>
        <w:jc w:val="center"/>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Нормативы общей физической и специальной физической подготовки</w:t>
      </w:r>
      <w:r w:rsidR="005C6D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для зачисления в группы на этапе высшего</w:t>
      </w:r>
      <w:r w:rsidR="005C6DB9" w:rsidRPr="00120F32">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b/>
          <w:bCs/>
          <w:color w:val="000000"/>
          <w:sz w:val="24"/>
          <w:szCs w:val="24"/>
          <w:lang w:eastAsia="ru-RU"/>
        </w:rPr>
        <w:t>спортивного мастерства.</w:t>
      </w:r>
    </w:p>
    <w:tbl>
      <w:tblPr>
        <w:tblStyle w:val="a5"/>
        <w:tblW w:w="0" w:type="auto"/>
        <w:tblLook w:val="04A0" w:firstRow="1" w:lastRow="0" w:firstColumn="1" w:lastColumn="0" w:noHBand="0" w:noVBand="1"/>
      </w:tblPr>
      <w:tblGrid>
        <w:gridCol w:w="3190"/>
        <w:gridCol w:w="3190"/>
        <w:gridCol w:w="3191"/>
      </w:tblGrid>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Развиваемое физическое качество</w:t>
            </w:r>
          </w:p>
        </w:tc>
        <w:tc>
          <w:tcPr>
            <w:tcW w:w="6381" w:type="dxa"/>
            <w:gridSpan w:val="2"/>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Контрольные упражнения</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Юноши</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Девушки</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Быстрота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4,4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Бег 30 м. (не более 4,8 с)</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Координация</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8,5 с)</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Челночный бег 6 x 5 м (не</w:t>
            </w:r>
          </w:p>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более 9,8 с)</w:t>
            </w:r>
          </w:p>
        </w:tc>
      </w:tr>
      <w:tr w:rsidR="00C93F8E" w:rsidRPr="00C93F8E" w:rsidTr="00AE40D2">
        <w:tc>
          <w:tcPr>
            <w:tcW w:w="3190" w:type="dxa"/>
            <w:vMerge w:val="restart"/>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Скоростно-силовые качества</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260 см)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Прыжки в длину с места (не менее 230 см)</w:t>
            </w:r>
          </w:p>
        </w:tc>
      </w:tr>
      <w:tr w:rsidR="00C93F8E" w:rsidRPr="00C93F8E" w:rsidTr="00AE40D2">
        <w:tc>
          <w:tcPr>
            <w:tcW w:w="3190" w:type="dxa"/>
            <w:vMerge/>
          </w:tcPr>
          <w:p w:rsidR="00C93F8E" w:rsidRPr="00C93F8E" w:rsidRDefault="00C93F8E" w:rsidP="00AE40D2">
            <w:pPr>
              <w:jc w:val="both"/>
              <w:rPr>
                <w:rFonts w:ascii="Times New Roman" w:eastAsia="Times New Roman" w:hAnsi="Times New Roman" w:cs="Times New Roman"/>
                <w:sz w:val="24"/>
                <w:szCs w:val="24"/>
                <w:lang w:eastAsia="ru-RU"/>
              </w:rPr>
            </w:pP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10 м.)</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Метание волана (не менее 8 м.)</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Техническое мастерство</w:t>
            </w:r>
          </w:p>
        </w:tc>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c>
          <w:tcPr>
            <w:tcW w:w="3191"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Обязательная техническая программа</w:t>
            </w:r>
          </w:p>
        </w:tc>
      </w:tr>
      <w:tr w:rsidR="00C93F8E" w:rsidRPr="00C93F8E" w:rsidTr="00AE40D2">
        <w:tc>
          <w:tcPr>
            <w:tcW w:w="3190" w:type="dxa"/>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Спортивное звание</w:t>
            </w:r>
          </w:p>
        </w:tc>
        <w:tc>
          <w:tcPr>
            <w:tcW w:w="6381" w:type="dxa"/>
            <w:gridSpan w:val="2"/>
          </w:tcPr>
          <w:p w:rsidR="00C93F8E" w:rsidRPr="00C93F8E" w:rsidRDefault="00C93F8E" w:rsidP="00AE40D2">
            <w:pPr>
              <w:jc w:val="both"/>
              <w:rPr>
                <w:rFonts w:ascii="Times New Roman" w:eastAsia="Times New Roman" w:hAnsi="Times New Roman" w:cs="Times New Roman"/>
                <w:sz w:val="24"/>
                <w:szCs w:val="24"/>
                <w:lang w:eastAsia="ru-RU"/>
              </w:rPr>
            </w:pPr>
            <w:r w:rsidRPr="00C93F8E">
              <w:rPr>
                <w:rFonts w:ascii="Times New Roman" w:eastAsia="Times New Roman" w:hAnsi="Times New Roman" w:cs="Times New Roman"/>
                <w:sz w:val="24"/>
                <w:szCs w:val="24"/>
                <w:lang w:eastAsia="ru-RU"/>
              </w:rPr>
              <w:t>Мастер спорта России, Мастер спорта России международного класса</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01787C" w:rsidRPr="0001787C" w:rsidRDefault="0001787C" w:rsidP="0001787C">
      <w:pPr>
        <w:shd w:val="clear" w:color="auto" w:fill="FFFFFF"/>
        <w:spacing w:before="375" w:after="225" w:line="240" w:lineRule="auto"/>
        <w:jc w:val="center"/>
        <w:textAlignment w:val="baseline"/>
        <w:outlineLvl w:val="2"/>
        <w:rPr>
          <w:rFonts w:ascii="Times New Roman" w:eastAsia="Times New Roman" w:hAnsi="Times New Roman" w:cs="Times New Roman"/>
          <w:b/>
          <w:sz w:val="24"/>
          <w:szCs w:val="38"/>
          <w:lang w:eastAsia="ru-RU"/>
        </w:rPr>
      </w:pPr>
      <w:r w:rsidRPr="0001787C">
        <w:rPr>
          <w:rFonts w:ascii="Times New Roman" w:eastAsia="Times New Roman" w:hAnsi="Times New Roman" w:cs="Times New Roman"/>
          <w:b/>
          <w:sz w:val="24"/>
          <w:szCs w:val="38"/>
          <w:lang w:eastAsia="ru-RU"/>
        </w:rPr>
        <w:t>Нормативы максимального объема тренировочной нагрузки</w:t>
      </w:r>
    </w:p>
    <w:tbl>
      <w:tblPr>
        <w:tblW w:w="0" w:type="auto"/>
        <w:tblCellMar>
          <w:left w:w="0" w:type="dxa"/>
          <w:right w:w="0" w:type="dxa"/>
        </w:tblCellMar>
        <w:tblLook w:val="04A0" w:firstRow="1" w:lastRow="0" w:firstColumn="1" w:lastColumn="0" w:noHBand="0" w:noVBand="1"/>
      </w:tblPr>
      <w:tblGrid>
        <w:gridCol w:w="1954"/>
        <w:gridCol w:w="1061"/>
        <w:gridCol w:w="1083"/>
        <w:gridCol w:w="1077"/>
        <w:gridCol w:w="1409"/>
        <w:gridCol w:w="1822"/>
        <w:gridCol w:w="1799"/>
      </w:tblGrid>
      <w:tr w:rsidR="0001787C" w:rsidRPr="0001787C" w:rsidTr="0001787C">
        <w:trPr>
          <w:trHeight w:val="15"/>
        </w:trPr>
        <w:tc>
          <w:tcPr>
            <w:tcW w:w="2033"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109"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109"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109"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478"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848"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c>
          <w:tcPr>
            <w:tcW w:w="1848" w:type="dxa"/>
            <w:hideMark/>
          </w:tcPr>
          <w:p w:rsidR="0001787C" w:rsidRPr="0001787C" w:rsidRDefault="0001787C" w:rsidP="0001787C">
            <w:pPr>
              <w:spacing w:after="0" w:line="240" w:lineRule="auto"/>
              <w:rPr>
                <w:rFonts w:ascii="Times New Roman" w:eastAsia="Times New Roman" w:hAnsi="Times New Roman" w:cs="Times New Roman"/>
                <w:sz w:val="2"/>
                <w:szCs w:val="24"/>
                <w:lang w:eastAsia="ru-RU"/>
              </w:rPr>
            </w:pPr>
          </w:p>
        </w:tc>
      </w:tr>
      <w:tr w:rsidR="0001787C" w:rsidRPr="0001787C" w:rsidTr="0001787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Этапный</w:t>
            </w:r>
          </w:p>
        </w:tc>
        <w:tc>
          <w:tcPr>
            <w:tcW w:w="850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Этапы и годы спортивной подготовки</w:t>
            </w:r>
          </w:p>
        </w:tc>
      </w:tr>
      <w:tr w:rsidR="0001787C" w:rsidRPr="0001787C" w:rsidTr="0001787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норматив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этап начальной подготовки</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тренировочный этап (этап спортивной специализации)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этап совершенство-</w:t>
            </w:r>
            <w:r w:rsidRPr="0001787C">
              <w:rPr>
                <w:rFonts w:ascii="Times New Roman" w:eastAsia="Times New Roman" w:hAnsi="Times New Roman" w:cs="Times New Roman"/>
                <w:color w:val="2D2D2D"/>
                <w:sz w:val="21"/>
                <w:szCs w:val="21"/>
                <w:lang w:eastAsia="ru-RU"/>
              </w:rPr>
              <w:br/>
            </w:r>
            <w:proofErr w:type="spellStart"/>
            <w:r w:rsidRPr="0001787C">
              <w:rPr>
                <w:rFonts w:ascii="Times New Roman" w:eastAsia="Times New Roman" w:hAnsi="Times New Roman" w:cs="Times New Roman"/>
                <w:color w:val="2D2D2D"/>
                <w:sz w:val="21"/>
                <w:szCs w:val="21"/>
                <w:lang w:eastAsia="ru-RU"/>
              </w:rPr>
              <w:t>вания</w:t>
            </w:r>
            <w:proofErr w:type="spellEnd"/>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этап высшего спортивного мастерства</w:t>
            </w:r>
          </w:p>
        </w:tc>
      </w:tr>
      <w:tr w:rsidR="0001787C" w:rsidRPr="0001787C" w:rsidTr="0001787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до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свыше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до двух лет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выше двух лет</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спортивного мастерства</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rPr>
                <w:rFonts w:ascii="Times New Roman" w:eastAsia="Times New Roman" w:hAnsi="Times New Roman" w:cs="Times New Roman"/>
                <w:sz w:val="24"/>
                <w:szCs w:val="24"/>
                <w:lang w:eastAsia="ru-RU"/>
              </w:rPr>
            </w:pPr>
          </w:p>
        </w:tc>
      </w:tr>
      <w:tr w:rsidR="0001787C" w:rsidRPr="0001787C" w:rsidTr="0001787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Количество часов в неделю</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12-14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16-20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32</w:t>
            </w:r>
          </w:p>
        </w:tc>
      </w:tr>
      <w:tr w:rsidR="0001787C" w:rsidRPr="0001787C" w:rsidTr="0001787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Количество тренировок в неделю</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8-12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9-14</w:t>
            </w:r>
          </w:p>
        </w:tc>
      </w:tr>
      <w:tr w:rsidR="0001787C" w:rsidRPr="0001787C" w:rsidTr="0001787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Общее количество часов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312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468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624-728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832-1040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1248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1664</w:t>
            </w:r>
          </w:p>
        </w:tc>
      </w:tr>
      <w:tr w:rsidR="0001787C" w:rsidRPr="0001787C" w:rsidTr="0001787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Общее количество тренировок в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156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208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208-312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312-468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416-624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01787C" w:rsidRPr="0001787C" w:rsidRDefault="0001787C" w:rsidP="0001787C">
            <w:pPr>
              <w:spacing w:after="0" w:line="240" w:lineRule="auto"/>
              <w:jc w:val="center"/>
              <w:textAlignment w:val="baseline"/>
              <w:rPr>
                <w:rFonts w:ascii="Times New Roman" w:eastAsia="Times New Roman" w:hAnsi="Times New Roman" w:cs="Times New Roman"/>
                <w:color w:val="2D2D2D"/>
                <w:sz w:val="21"/>
                <w:szCs w:val="21"/>
                <w:lang w:eastAsia="ru-RU"/>
              </w:rPr>
            </w:pPr>
            <w:r w:rsidRPr="0001787C">
              <w:rPr>
                <w:rFonts w:ascii="Times New Roman" w:eastAsia="Times New Roman" w:hAnsi="Times New Roman" w:cs="Times New Roman"/>
                <w:color w:val="2D2D2D"/>
                <w:sz w:val="21"/>
                <w:szCs w:val="21"/>
                <w:lang w:eastAsia="ru-RU"/>
              </w:rPr>
              <w:t>469-728</w:t>
            </w:r>
          </w:p>
        </w:tc>
      </w:tr>
    </w:tbl>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Default="004A5E6D" w:rsidP="00E4640E">
      <w:pPr>
        <w:spacing w:after="0" w:line="240" w:lineRule="auto"/>
        <w:jc w:val="both"/>
        <w:rPr>
          <w:rFonts w:ascii="Times New Roman" w:eastAsia="Times New Roman" w:hAnsi="Times New Roman" w:cs="Times New Roman"/>
          <w:color w:val="000000"/>
          <w:sz w:val="24"/>
          <w:szCs w:val="24"/>
          <w:lang w:eastAsia="ru-RU"/>
        </w:rPr>
      </w:pPr>
    </w:p>
    <w:p w:rsidR="004A5E6D" w:rsidRPr="00120F32" w:rsidRDefault="00FB49F3" w:rsidP="00FB49F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5</w:t>
      </w:r>
      <w:r w:rsidR="004A5E6D" w:rsidRPr="00120F32">
        <w:rPr>
          <w:rFonts w:ascii="Times New Roman" w:eastAsia="Times New Roman" w:hAnsi="Times New Roman" w:cs="Times New Roman"/>
          <w:b/>
          <w:bCs/>
          <w:color w:val="000000"/>
          <w:sz w:val="24"/>
          <w:szCs w:val="24"/>
          <w:lang w:eastAsia="ru-RU"/>
        </w:rPr>
        <w:t>. План физкультурных мероприятий и спортивных мероприятий.</w:t>
      </w:r>
    </w:p>
    <w:p w:rsidR="004A5E6D" w:rsidRPr="00120F32" w:rsidRDefault="004A5E6D" w:rsidP="00E4640E">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color w:val="000000"/>
          <w:sz w:val="24"/>
          <w:szCs w:val="24"/>
          <w:lang w:eastAsia="ru-RU"/>
        </w:rPr>
        <w:t>План физкультурных мероприятий и спортивных мероприятий формируется организацией, осуществляющей спортивную подготовку, на основе Единого календарного плана межрегиональных, всероссийских и международных физкультурных мероприятий и спортивных мероприятий, календарных планов физкультурных мероприятий и спортивных мероприятий субъекта Российской Федерации, муниципальных образований. Составляется ежегодно.</w:t>
      </w:r>
    </w:p>
    <w:p w:rsidR="00E5710E" w:rsidRDefault="00E5710E" w:rsidP="00E4640E">
      <w:pPr>
        <w:spacing w:after="0" w:line="240" w:lineRule="auto"/>
        <w:jc w:val="both"/>
        <w:rPr>
          <w:rFonts w:ascii="Times New Roman" w:hAnsi="Times New Roman" w:cs="Times New Roman"/>
          <w:sz w:val="24"/>
          <w:szCs w:val="24"/>
        </w:rPr>
      </w:pPr>
    </w:p>
    <w:p w:rsidR="00FB49F3" w:rsidRPr="00120F32" w:rsidRDefault="00FB49F3" w:rsidP="00FB49F3">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6</w:t>
      </w:r>
      <w:r w:rsidRPr="00120F32">
        <w:rPr>
          <w:rFonts w:ascii="Times New Roman" w:eastAsia="Times New Roman" w:hAnsi="Times New Roman" w:cs="Times New Roman"/>
          <w:b/>
          <w:bCs/>
          <w:color w:val="000000"/>
          <w:sz w:val="24"/>
          <w:szCs w:val="24"/>
          <w:lang w:eastAsia="ru-RU"/>
        </w:rPr>
        <w:t>. Информационное обеспечение</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lastRenderedPageBreak/>
        <w:t>1. </w:t>
      </w:r>
      <w:proofErr w:type="spellStart"/>
      <w:r w:rsidRPr="00120F32">
        <w:rPr>
          <w:rFonts w:ascii="Times New Roman" w:eastAsia="Times New Roman" w:hAnsi="Times New Roman" w:cs="Times New Roman"/>
          <w:color w:val="000000"/>
          <w:sz w:val="24"/>
          <w:szCs w:val="24"/>
          <w:lang w:eastAsia="ru-RU"/>
        </w:rPr>
        <w:t>Мачнев</w:t>
      </w:r>
      <w:proofErr w:type="spellEnd"/>
      <w:r w:rsidRPr="00120F32">
        <w:rPr>
          <w:rFonts w:ascii="Times New Roman" w:eastAsia="Times New Roman" w:hAnsi="Times New Roman" w:cs="Times New Roman"/>
          <w:color w:val="000000"/>
          <w:sz w:val="24"/>
          <w:szCs w:val="24"/>
          <w:lang w:eastAsia="ru-RU"/>
        </w:rPr>
        <w:t xml:space="preserve"> В.М. Бадминтон в</w:t>
      </w:r>
      <w:r>
        <w:rPr>
          <w:rFonts w:ascii="Times New Roman" w:eastAsia="Times New Roman" w:hAnsi="Times New Roman" w:cs="Times New Roman"/>
          <w:color w:val="000000"/>
          <w:sz w:val="24"/>
          <w:szCs w:val="24"/>
          <w:lang w:eastAsia="ru-RU"/>
        </w:rPr>
        <w:t xml:space="preserve"> системе физического воспитания </w:t>
      </w:r>
      <w:r w:rsidRPr="00120F32">
        <w:rPr>
          <w:rFonts w:ascii="Times New Roman" w:eastAsia="Times New Roman" w:hAnsi="Times New Roman" w:cs="Times New Roman"/>
          <w:color w:val="000000"/>
          <w:sz w:val="24"/>
          <w:szCs w:val="24"/>
          <w:lang w:eastAsia="ru-RU"/>
        </w:rPr>
        <w:t>студенческой молодежи: Методические</w:t>
      </w:r>
      <w:r>
        <w:rPr>
          <w:rFonts w:ascii="Times New Roman" w:eastAsia="Times New Roman" w:hAnsi="Times New Roman" w:cs="Times New Roman"/>
          <w:color w:val="000000"/>
          <w:sz w:val="24"/>
          <w:szCs w:val="24"/>
          <w:lang w:eastAsia="ru-RU"/>
        </w:rPr>
        <w:t xml:space="preserve"> указания. – Оренбург: ГОУ ОГУ, </w:t>
      </w:r>
      <w:r w:rsidRPr="00120F32">
        <w:rPr>
          <w:rFonts w:ascii="Times New Roman" w:eastAsia="Times New Roman" w:hAnsi="Times New Roman" w:cs="Times New Roman"/>
          <w:color w:val="000000"/>
          <w:sz w:val="24"/>
          <w:szCs w:val="24"/>
          <w:lang w:eastAsia="ru-RU"/>
        </w:rPr>
        <w:t>2003. - 27 с.</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2. </w:t>
      </w:r>
      <w:r w:rsidRPr="00120F32">
        <w:rPr>
          <w:rFonts w:ascii="Times New Roman" w:eastAsia="Times New Roman" w:hAnsi="Times New Roman" w:cs="Times New Roman"/>
          <w:color w:val="000000"/>
          <w:sz w:val="24"/>
          <w:szCs w:val="24"/>
          <w:lang w:eastAsia="ru-RU"/>
        </w:rPr>
        <w:t>Галицкий А.В. Марков О.М. Азбука</w:t>
      </w:r>
      <w:r>
        <w:rPr>
          <w:rFonts w:ascii="Times New Roman" w:eastAsia="Times New Roman" w:hAnsi="Times New Roman" w:cs="Times New Roman"/>
          <w:color w:val="000000"/>
          <w:sz w:val="24"/>
          <w:szCs w:val="24"/>
          <w:lang w:eastAsia="ru-RU"/>
        </w:rPr>
        <w:t xml:space="preserve"> бадминтона. – М.: </w:t>
      </w:r>
      <w:proofErr w:type="spellStart"/>
      <w:r>
        <w:rPr>
          <w:rFonts w:ascii="Times New Roman" w:eastAsia="Times New Roman" w:hAnsi="Times New Roman" w:cs="Times New Roman"/>
          <w:color w:val="000000"/>
          <w:sz w:val="24"/>
          <w:szCs w:val="24"/>
          <w:lang w:eastAsia="ru-RU"/>
        </w:rPr>
        <w:t>ФиС</w:t>
      </w:r>
      <w:proofErr w:type="spellEnd"/>
      <w:r>
        <w:rPr>
          <w:rFonts w:ascii="Times New Roman" w:eastAsia="Times New Roman" w:hAnsi="Times New Roman" w:cs="Times New Roman"/>
          <w:color w:val="000000"/>
          <w:sz w:val="24"/>
          <w:szCs w:val="24"/>
          <w:lang w:eastAsia="ru-RU"/>
        </w:rPr>
        <w:t xml:space="preserve">, 1970. – </w:t>
      </w:r>
      <w:r w:rsidRPr="00120F32">
        <w:rPr>
          <w:rFonts w:ascii="Times New Roman" w:eastAsia="Times New Roman" w:hAnsi="Times New Roman" w:cs="Times New Roman"/>
          <w:color w:val="000000"/>
          <w:sz w:val="24"/>
          <w:szCs w:val="24"/>
          <w:lang w:eastAsia="ru-RU"/>
        </w:rPr>
        <w:t>92 с.</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3. </w:t>
      </w:r>
      <w:r w:rsidRPr="00120F32">
        <w:rPr>
          <w:rFonts w:ascii="Times New Roman" w:eastAsia="Times New Roman" w:hAnsi="Times New Roman" w:cs="Times New Roman"/>
          <w:color w:val="000000"/>
          <w:sz w:val="24"/>
          <w:szCs w:val="24"/>
          <w:lang w:eastAsia="ru-RU"/>
        </w:rPr>
        <w:t xml:space="preserve">Глебович Б.В. Постников А.А. </w:t>
      </w:r>
      <w:r>
        <w:rPr>
          <w:rFonts w:ascii="Times New Roman" w:eastAsia="Times New Roman" w:hAnsi="Times New Roman" w:cs="Times New Roman"/>
          <w:color w:val="000000"/>
          <w:sz w:val="24"/>
          <w:szCs w:val="24"/>
          <w:lang w:eastAsia="ru-RU"/>
        </w:rPr>
        <w:t xml:space="preserve">Бадминтон для детей. – М.: </w:t>
      </w:r>
      <w:proofErr w:type="spellStart"/>
      <w:r>
        <w:rPr>
          <w:rFonts w:ascii="Times New Roman" w:eastAsia="Times New Roman" w:hAnsi="Times New Roman" w:cs="Times New Roman"/>
          <w:color w:val="000000"/>
          <w:sz w:val="24"/>
          <w:szCs w:val="24"/>
          <w:lang w:eastAsia="ru-RU"/>
        </w:rPr>
        <w:t>ФиС</w:t>
      </w:r>
      <w:proofErr w:type="spellEnd"/>
      <w:r>
        <w:rPr>
          <w:rFonts w:ascii="Times New Roman" w:eastAsia="Times New Roman" w:hAnsi="Times New Roman" w:cs="Times New Roman"/>
          <w:color w:val="000000"/>
          <w:sz w:val="24"/>
          <w:szCs w:val="24"/>
          <w:lang w:eastAsia="ru-RU"/>
        </w:rPr>
        <w:t xml:space="preserve">, </w:t>
      </w:r>
      <w:r w:rsidRPr="00120F32">
        <w:rPr>
          <w:rFonts w:ascii="Times New Roman" w:eastAsia="Times New Roman" w:hAnsi="Times New Roman" w:cs="Times New Roman"/>
          <w:color w:val="000000"/>
          <w:sz w:val="24"/>
          <w:szCs w:val="24"/>
          <w:lang w:eastAsia="ru-RU"/>
        </w:rPr>
        <w:t>1967. – 159 с.</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4. </w:t>
      </w:r>
      <w:r w:rsidRPr="00120F32">
        <w:rPr>
          <w:rFonts w:ascii="Times New Roman" w:eastAsia="Times New Roman" w:hAnsi="Times New Roman" w:cs="Times New Roman"/>
          <w:color w:val="000000"/>
          <w:sz w:val="24"/>
          <w:szCs w:val="24"/>
          <w:lang w:eastAsia="ru-RU"/>
        </w:rPr>
        <w:t xml:space="preserve">Рыбаков Д.П. </w:t>
      </w:r>
      <w:proofErr w:type="spellStart"/>
      <w:r w:rsidRPr="00120F32">
        <w:rPr>
          <w:rFonts w:ascii="Times New Roman" w:eastAsia="Times New Roman" w:hAnsi="Times New Roman" w:cs="Times New Roman"/>
          <w:color w:val="000000"/>
          <w:sz w:val="24"/>
          <w:szCs w:val="24"/>
          <w:lang w:eastAsia="ru-RU"/>
        </w:rPr>
        <w:t>Штильман</w:t>
      </w:r>
      <w:proofErr w:type="spellEnd"/>
      <w:r w:rsidRPr="00120F32">
        <w:rPr>
          <w:rFonts w:ascii="Times New Roman" w:eastAsia="Times New Roman" w:hAnsi="Times New Roman" w:cs="Times New Roman"/>
          <w:color w:val="000000"/>
          <w:sz w:val="24"/>
          <w:szCs w:val="24"/>
          <w:lang w:eastAsia="ru-RU"/>
        </w:rPr>
        <w:t xml:space="preserve"> М.И. О</w:t>
      </w:r>
      <w:r>
        <w:rPr>
          <w:rFonts w:ascii="Times New Roman" w:eastAsia="Times New Roman" w:hAnsi="Times New Roman" w:cs="Times New Roman"/>
          <w:color w:val="000000"/>
          <w:sz w:val="24"/>
          <w:szCs w:val="24"/>
          <w:lang w:eastAsia="ru-RU"/>
        </w:rPr>
        <w:t xml:space="preserve">сновы спортивного бадминтона. – </w:t>
      </w:r>
      <w:r w:rsidRPr="00120F32">
        <w:rPr>
          <w:rFonts w:ascii="Times New Roman" w:eastAsia="Times New Roman" w:hAnsi="Times New Roman" w:cs="Times New Roman"/>
          <w:color w:val="000000"/>
          <w:sz w:val="24"/>
          <w:szCs w:val="24"/>
          <w:lang w:eastAsia="ru-RU"/>
        </w:rPr>
        <w:t xml:space="preserve">М.: </w:t>
      </w:r>
      <w:proofErr w:type="spellStart"/>
      <w:r w:rsidRPr="00120F32">
        <w:rPr>
          <w:rFonts w:ascii="Times New Roman" w:eastAsia="Times New Roman" w:hAnsi="Times New Roman" w:cs="Times New Roman"/>
          <w:color w:val="000000"/>
          <w:sz w:val="24"/>
          <w:szCs w:val="24"/>
          <w:lang w:eastAsia="ru-RU"/>
        </w:rPr>
        <w:t>ФиС</w:t>
      </w:r>
      <w:proofErr w:type="spellEnd"/>
      <w:r w:rsidRPr="00120F32">
        <w:rPr>
          <w:rFonts w:ascii="Times New Roman" w:eastAsia="Times New Roman" w:hAnsi="Times New Roman" w:cs="Times New Roman"/>
          <w:color w:val="000000"/>
          <w:sz w:val="24"/>
          <w:szCs w:val="24"/>
          <w:lang w:eastAsia="ru-RU"/>
        </w:rPr>
        <w:t>, 1978. – 150 с.</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5. </w:t>
      </w:r>
      <w:r w:rsidRPr="00120F32">
        <w:rPr>
          <w:rFonts w:ascii="Times New Roman" w:eastAsia="Times New Roman" w:hAnsi="Times New Roman" w:cs="Times New Roman"/>
          <w:color w:val="000000"/>
          <w:sz w:val="24"/>
          <w:szCs w:val="24"/>
          <w:lang w:eastAsia="ru-RU"/>
        </w:rPr>
        <w:t xml:space="preserve">Смирнов Ю.Н. Бадминтон: Учебник. – М.: </w:t>
      </w:r>
      <w:proofErr w:type="spellStart"/>
      <w:r w:rsidRPr="00120F32">
        <w:rPr>
          <w:rFonts w:ascii="Times New Roman" w:eastAsia="Times New Roman" w:hAnsi="Times New Roman" w:cs="Times New Roman"/>
          <w:color w:val="000000"/>
          <w:sz w:val="24"/>
          <w:szCs w:val="24"/>
          <w:lang w:eastAsia="ru-RU"/>
        </w:rPr>
        <w:t>ФиС</w:t>
      </w:r>
      <w:proofErr w:type="spellEnd"/>
      <w:r w:rsidRPr="00120F32">
        <w:rPr>
          <w:rFonts w:ascii="Times New Roman" w:eastAsia="Times New Roman" w:hAnsi="Times New Roman" w:cs="Times New Roman"/>
          <w:color w:val="000000"/>
          <w:sz w:val="24"/>
          <w:szCs w:val="24"/>
          <w:lang w:eastAsia="ru-RU"/>
        </w:rPr>
        <w:t>, 1989. –159 с.</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6</w:t>
      </w:r>
      <w:r w:rsidRPr="00120F32">
        <w:rPr>
          <w:rFonts w:ascii="Times New Roman" w:eastAsia="Times New Roman" w:hAnsi="Times New Roman" w:cs="Times New Roman"/>
          <w:color w:val="000000"/>
          <w:sz w:val="24"/>
          <w:szCs w:val="24"/>
          <w:lang w:eastAsia="ru-RU"/>
        </w:rPr>
        <w:t>. Уроки бадминтона Всемирно</w:t>
      </w:r>
      <w:r>
        <w:rPr>
          <w:rFonts w:ascii="Times New Roman" w:eastAsia="Times New Roman" w:hAnsi="Times New Roman" w:cs="Times New Roman"/>
          <w:color w:val="000000"/>
          <w:sz w:val="24"/>
          <w:szCs w:val="24"/>
          <w:lang w:eastAsia="ru-RU"/>
        </w:rPr>
        <w:t xml:space="preserve">й федерации бадминтона. </w:t>
      </w:r>
      <w:r w:rsidRPr="00120F32">
        <w:rPr>
          <w:rFonts w:ascii="Times New Roman" w:eastAsia="Times New Roman" w:hAnsi="Times New Roman" w:cs="Times New Roman"/>
          <w:color w:val="000000"/>
          <w:sz w:val="24"/>
          <w:szCs w:val="24"/>
          <w:lang w:eastAsia="ru-RU"/>
        </w:rPr>
        <w:t>- Реж</w:t>
      </w:r>
      <w:r>
        <w:rPr>
          <w:rFonts w:ascii="Times New Roman" w:eastAsia="Times New Roman" w:hAnsi="Times New Roman" w:cs="Times New Roman"/>
          <w:color w:val="000000"/>
          <w:sz w:val="24"/>
          <w:szCs w:val="24"/>
          <w:lang w:eastAsia="ru-RU"/>
        </w:rPr>
        <w:t xml:space="preserve">им доступа [Электронный ресурс] </w:t>
      </w:r>
      <w:hyperlink r:id="rId7" w:history="1">
        <w:r w:rsidRPr="00D87D4D">
          <w:rPr>
            <w:rStyle w:val="a6"/>
            <w:rFonts w:ascii="Times New Roman" w:eastAsia="Times New Roman" w:hAnsi="Times New Roman" w:cs="Times New Roman"/>
            <w:sz w:val="24"/>
            <w:szCs w:val="24"/>
            <w:lang w:eastAsia="ru-RU"/>
          </w:rPr>
          <w:t>http://www.youtube.com/watch?v=0H2QpB1qhPA&amp;list=PL1132B45B30FD92D3</w:t>
        </w:r>
      </w:hyperlink>
      <w:r>
        <w:rPr>
          <w:rFonts w:ascii="Times New Roman" w:eastAsia="Times New Roman" w:hAnsi="Times New Roman" w:cs="Times New Roman"/>
          <w:color w:val="000000"/>
          <w:sz w:val="24"/>
          <w:szCs w:val="24"/>
          <w:lang w:eastAsia="ru-RU"/>
        </w:rPr>
        <w:t>, - свободный.</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7</w:t>
      </w:r>
      <w:r w:rsidRPr="00120F32">
        <w:rPr>
          <w:rFonts w:ascii="Times New Roman" w:eastAsia="Times New Roman" w:hAnsi="Times New Roman" w:cs="Times New Roman"/>
          <w:color w:val="000000"/>
          <w:sz w:val="24"/>
          <w:szCs w:val="24"/>
          <w:lang w:eastAsia="ru-RU"/>
        </w:rPr>
        <w:t>. Уроки бадминтона от тренера Ли</w:t>
      </w:r>
      <w:r>
        <w:rPr>
          <w:rFonts w:ascii="Times New Roman" w:eastAsia="Times New Roman" w:hAnsi="Times New Roman" w:cs="Times New Roman"/>
          <w:color w:val="000000"/>
          <w:sz w:val="24"/>
          <w:szCs w:val="24"/>
          <w:lang w:eastAsia="ru-RU"/>
        </w:rPr>
        <w:t xml:space="preserve">. Перевод В. </w:t>
      </w:r>
      <w:proofErr w:type="spellStart"/>
      <w:r>
        <w:rPr>
          <w:rFonts w:ascii="Times New Roman" w:eastAsia="Times New Roman" w:hAnsi="Times New Roman" w:cs="Times New Roman"/>
          <w:color w:val="000000"/>
          <w:sz w:val="24"/>
          <w:szCs w:val="24"/>
          <w:lang w:eastAsia="ru-RU"/>
        </w:rPr>
        <w:t>Винецкого</w:t>
      </w:r>
      <w:proofErr w:type="spellEnd"/>
      <w:r>
        <w:rPr>
          <w:rFonts w:ascii="Times New Roman" w:eastAsia="Times New Roman" w:hAnsi="Times New Roman" w:cs="Times New Roman"/>
          <w:color w:val="000000"/>
          <w:sz w:val="24"/>
          <w:szCs w:val="24"/>
          <w:lang w:eastAsia="ru-RU"/>
        </w:rPr>
        <w:t xml:space="preserve">. – Режим </w:t>
      </w:r>
      <w:r w:rsidRPr="00120F32">
        <w:rPr>
          <w:rFonts w:ascii="Times New Roman" w:eastAsia="Times New Roman" w:hAnsi="Times New Roman" w:cs="Times New Roman"/>
          <w:color w:val="000000"/>
          <w:sz w:val="24"/>
          <w:szCs w:val="24"/>
          <w:lang w:eastAsia="ru-RU"/>
        </w:rPr>
        <w:t>доступа [Электронный ресурс] - http://www.badmint</w:t>
      </w:r>
      <w:r>
        <w:rPr>
          <w:rFonts w:ascii="Times New Roman" w:eastAsia="Times New Roman" w:hAnsi="Times New Roman" w:cs="Times New Roman"/>
          <w:color w:val="000000"/>
          <w:sz w:val="24"/>
          <w:szCs w:val="24"/>
          <w:lang w:eastAsia="ru-RU"/>
        </w:rPr>
        <w:t>on.net.ua/badminton/Training/ - свободный.</w:t>
      </w:r>
    </w:p>
    <w:p w:rsidR="00FB49F3" w:rsidRPr="00120F32" w:rsidRDefault="00FB49F3" w:rsidP="00FB49F3">
      <w:pPr>
        <w:spacing w:after="0" w:line="240" w:lineRule="auto"/>
        <w:jc w:val="both"/>
        <w:rPr>
          <w:rFonts w:ascii="Times New Roman" w:eastAsia="Times New Roman" w:hAnsi="Times New Roman" w:cs="Times New Roman"/>
          <w:color w:val="000000"/>
          <w:sz w:val="24"/>
          <w:szCs w:val="24"/>
          <w:lang w:eastAsia="ru-RU"/>
        </w:rPr>
      </w:pPr>
      <w:r w:rsidRPr="00120F32">
        <w:rPr>
          <w:rFonts w:ascii="Times New Roman" w:eastAsia="Times New Roman" w:hAnsi="Times New Roman" w:cs="Times New Roman"/>
          <w:b/>
          <w:bCs/>
          <w:color w:val="000000"/>
          <w:sz w:val="24"/>
          <w:szCs w:val="24"/>
          <w:lang w:eastAsia="ru-RU"/>
        </w:rPr>
        <w:t>8. </w:t>
      </w:r>
      <w:proofErr w:type="spellStart"/>
      <w:r w:rsidRPr="00120F32">
        <w:rPr>
          <w:rFonts w:ascii="Times New Roman" w:eastAsia="Times New Roman" w:hAnsi="Times New Roman" w:cs="Times New Roman"/>
          <w:color w:val="000000"/>
          <w:sz w:val="24"/>
          <w:szCs w:val="24"/>
          <w:lang w:eastAsia="ru-RU"/>
        </w:rPr>
        <w:t>Помыткин</w:t>
      </w:r>
      <w:proofErr w:type="spellEnd"/>
      <w:r w:rsidRPr="00120F32">
        <w:rPr>
          <w:rFonts w:ascii="Times New Roman" w:eastAsia="Times New Roman" w:hAnsi="Times New Roman" w:cs="Times New Roman"/>
          <w:color w:val="000000"/>
          <w:sz w:val="24"/>
          <w:szCs w:val="24"/>
          <w:lang w:eastAsia="ru-RU"/>
        </w:rPr>
        <w:t xml:space="preserve"> В.П. Книга тренера по бадминтону. Теория и практика</w:t>
      </w:r>
      <w:r>
        <w:rPr>
          <w:rFonts w:ascii="Times New Roman" w:eastAsia="Times New Roman" w:hAnsi="Times New Roman" w:cs="Times New Roman"/>
          <w:color w:val="000000"/>
          <w:sz w:val="24"/>
          <w:szCs w:val="24"/>
          <w:lang w:eastAsia="ru-RU"/>
        </w:rPr>
        <w:t xml:space="preserve">. – </w:t>
      </w:r>
      <w:r w:rsidRPr="00120F32">
        <w:rPr>
          <w:rFonts w:ascii="Times New Roman" w:eastAsia="Times New Roman" w:hAnsi="Times New Roman" w:cs="Times New Roman"/>
          <w:color w:val="000000"/>
          <w:sz w:val="24"/>
          <w:szCs w:val="24"/>
          <w:lang w:eastAsia="ru-RU"/>
        </w:rPr>
        <w:t>Ульяновск, ОАО "Первая Образцовая т</w:t>
      </w:r>
      <w:r>
        <w:rPr>
          <w:rFonts w:ascii="Times New Roman" w:eastAsia="Times New Roman" w:hAnsi="Times New Roman" w:cs="Times New Roman"/>
          <w:color w:val="000000"/>
          <w:sz w:val="24"/>
          <w:szCs w:val="24"/>
          <w:lang w:eastAsia="ru-RU"/>
        </w:rPr>
        <w:t xml:space="preserve">ипография", филиал "Ульяновский </w:t>
      </w:r>
      <w:r w:rsidRPr="00120F32">
        <w:rPr>
          <w:rFonts w:ascii="Times New Roman" w:eastAsia="Times New Roman" w:hAnsi="Times New Roman" w:cs="Times New Roman"/>
          <w:color w:val="000000"/>
          <w:sz w:val="24"/>
          <w:szCs w:val="24"/>
          <w:lang w:eastAsia="ru-RU"/>
        </w:rPr>
        <w:t>дом печати", 2012. –344 с.</w:t>
      </w:r>
    </w:p>
    <w:p w:rsidR="00FB49F3" w:rsidRPr="00120F32" w:rsidRDefault="00FB49F3" w:rsidP="00E4640E">
      <w:pPr>
        <w:spacing w:after="0" w:line="240" w:lineRule="auto"/>
        <w:jc w:val="both"/>
        <w:rPr>
          <w:rFonts w:ascii="Times New Roman" w:hAnsi="Times New Roman" w:cs="Times New Roman"/>
          <w:sz w:val="24"/>
          <w:szCs w:val="24"/>
        </w:rPr>
      </w:pPr>
    </w:p>
    <w:sectPr w:rsidR="00FB49F3" w:rsidRPr="00120F32" w:rsidSect="00120F32">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00022FF" w:usb1="C000205B" w:usb2="00000009" w:usb3="00000000" w:csb0="000001D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6803"/>
    <w:multiLevelType w:val="multilevel"/>
    <w:tmpl w:val="E96EE7A4"/>
    <w:lvl w:ilvl="0">
      <w:start w:val="3"/>
      <w:numFmt w:val="decimal"/>
      <w:lvlText w:val="%1"/>
      <w:lvlJc w:val="left"/>
      <w:pPr>
        <w:ind w:left="375" w:hanging="375"/>
      </w:pPr>
      <w:rPr>
        <w:rFonts w:hint="default"/>
        <w:sz w:val="27"/>
      </w:rPr>
    </w:lvl>
    <w:lvl w:ilvl="1">
      <w:start w:val="1"/>
      <w:numFmt w:val="decimal"/>
      <w:lvlText w:val="%2)"/>
      <w:lvlJc w:val="left"/>
      <w:pPr>
        <w:ind w:left="375" w:hanging="375"/>
      </w:pPr>
      <w:rPr>
        <w:rFonts w:ascii="Times New Roman" w:eastAsia="Times New Roman" w:hAnsi="Times New Roman" w:cs="Times New Roman"/>
        <w:sz w:val="24"/>
        <w:szCs w:val="24"/>
      </w:rPr>
    </w:lvl>
    <w:lvl w:ilvl="2">
      <w:start w:val="1"/>
      <w:numFmt w:val="decimal"/>
      <w:lvlText w:val="%1.%2.%3"/>
      <w:lvlJc w:val="left"/>
      <w:pPr>
        <w:ind w:left="720" w:hanging="720"/>
      </w:pPr>
      <w:rPr>
        <w:rFonts w:hint="default"/>
        <w:sz w:val="27"/>
      </w:rPr>
    </w:lvl>
    <w:lvl w:ilvl="3">
      <w:start w:val="1"/>
      <w:numFmt w:val="decimal"/>
      <w:lvlText w:val="%1.%2.%3.%4"/>
      <w:lvlJc w:val="left"/>
      <w:pPr>
        <w:ind w:left="720" w:hanging="720"/>
      </w:pPr>
      <w:rPr>
        <w:rFonts w:hint="default"/>
        <w:sz w:val="27"/>
      </w:rPr>
    </w:lvl>
    <w:lvl w:ilvl="4">
      <w:start w:val="1"/>
      <w:numFmt w:val="decimal"/>
      <w:lvlText w:val="%1.%2.%3.%4.%5"/>
      <w:lvlJc w:val="left"/>
      <w:pPr>
        <w:ind w:left="1080" w:hanging="1080"/>
      </w:pPr>
      <w:rPr>
        <w:rFonts w:hint="default"/>
        <w:sz w:val="27"/>
      </w:rPr>
    </w:lvl>
    <w:lvl w:ilvl="5">
      <w:start w:val="1"/>
      <w:numFmt w:val="decimal"/>
      <w:lvlText w:val="%1.%2.%3.%4.%5.%6"/>
      <w:lvlJc w:val="left"/>
      <w:pPr>
        <w:ind w:left="1440" w:hanging="1440"/>
      </w:pPr>
      <w:rPr>
        <w:rFonts w:hint="default"/>
        <w:sz w:val="27"/>
      </w:rPr>
    </w:lvl>
    <w:lvl w:ilvl="6">
      <w:start w:val="1"/>
      <w:numFmt w:val="decimal"/>
      <w:lvlText w:val="%1.%2.%3.%4.%5.%6.%7"/>
      <w:lvlJc w:val="left"/>
      <w:pPr>
        <w:ind w:left="1440" w:hanging="1440"/>
      </w:pPr>
      <w:rPr>
        <w:rFonts w:hint="default"/>
        <w:sz w:val="27"/>
      </w:rPr>
    </w:lvl>
    <w:lvl w:ilvl="7">
      <w:start w:val="1"/>
      <w:numFmt w:val="decimal"/>
      <w:lvlText w:val="%1.%2.%3.%4.%5.%6.%7.%8"/>
      <w:lvlJc w:val="left"/>
      <w:pPr>
        <w:ind w:left="1800" w:hanging="1800"/>
      </w:pPr>
      <w:rPr>
        <w:rFonts w:hint="default"/>
        <w:sz w:val="27"/>
      </w:rPr>
    </w:lvl>
    <w:lvl w:ilvl="8">
      <w:start w:val="1"/>
      <w:numFmt w:val="decimal"/>
      <w:lvlText w:val="%1.%2.%3.%4.%5.%6.%7.%8.%9"/>
      <w:lvlJc w:val="left"/>
      <w:pPr>
        <w:ind w:left="1800" w:hanging="1800"/>
      </w:pPr>
      <w:rPr>
        <w:rFonts w:hint="default"/>
        <w:sz w:val="27"/>
      </w:rPr>
    </w:lvl>
  </w:abstractNum>
  <w:abstractNum w:abstractNumId="1">
    <w:nsid w:val="086E035F"/>
    <w:multiLevelType w:val="multilevel"/>
    <w:tmpl w:val="04707F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imes New Roman" w:eastAsia="Times New Roman" w:hAnsi="Times New Roman" w:cs="Times New Roman"/>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3A46D1"/>
    <w:multiLevelType w:val="multilevel"/>
    <w:tmpl w:val="036EE5B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DD85CEF"/>
    <w:multiLevelType w:val="multilevel"/>
    <w:tmpl w:val="1E4EEAA2"/>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EF0211"/>
    <w:multiLevelType w:val="multilevel"/>
    <w:tmpl w:val="0B8A138C"/>
    <w:lvl w:ilvl="0">
      <w:start w:val="1"/>
      <w:numFmt w:val="decimal"/>
      <w:lvlText w:val="%1."/>
      <w:lvlJc w:val="left"/>
      <w:pPr>
        <w:ind w:left="420" w:hanging="420"/>
      </w:pPr>
      <w:rPr>
        <w:rFonts w:ascii="Times New Roman" w:hAnsi="Times New Roman" w:cs="Times New Roman" w:hint="default"/>
        <w:sz w:val="27"/>
      </w:rPr>
    </w:lvl>
    <w:lvl w:ilvl="1">
      <w:start w:val="1"/>
      <w:numFmt w:val="decimal"/>
      <w:lvlText w:val="%1.%2."/>
      <w:lvlJc w:val="left"/>
      <w:pPr>
        <w:ind w:left="720" w:hanging="720"/>
      </w:pPr>
      <w:rPr>
        <w:rFonts w:ascii="Times New Roman" w:hAnsi="Times New Roman" w:cs="Times New Roman" w:hint="default"/>
        <w:sz w:val="27"/>
      </w:rPr>
    </w:lvl>
    <w:lvl w:ilvl="2">
      <w:start w:val="1"/>
      <w:numFmt w:val="decimal"/>
      <w:lvlText w:val="%1.%2.%3."/>
      <w:lvlJc w:val="left"/>
      <w:pPr>
        <w:ind w:left="720" w:hanging="720"/>
      </w:pPr>
      <w:rPr>
        <w:rFonts w:ascii="Times New Roman" w:hAnsi="Times New Roman" w:cs="Times New Roman" w:hint="default"/>
        <w:sz w:val="27"/>
      </w:rPr>
    </w:lvl>
    <w:lvl w:ilvl="3">
      <w:start w:val="1"/>
      <w:numFmt w:val="decimal"/>
      <w:lvlText w:val="%1.%2.%3.%4."/>
      <w:lvlJc w:val="left"/>
      <w:pPr>
        <w:ind w:left="1080" w:hanging="1080"/>
      </w:pPr>
      <w:rPr>
        <w:rFonts w:ascii="Times New Roman" w:hAnsi="Times New Roman" w:cs="Times New Roman" w:hint="default"/>
        <w:sz w:val="27"/>
      </w:rPr>
    </w:lvl>
    <w:lvl w:ilvl="4">
      <w:start w:val="1"/>
      <w:numFmt w:val="decimal"/>
      <w:lvlText w:val="%1.%2.%3.%4.%5."/>
      <w:lvlJc w:val="left"/>
      <w:pPr>
        <w:ind w:left="1080" w:hanging="1080"/>
      </w:pPr>
      <w:rPr>
        <w:rFonts w:ascii="Times New Roman" w:hAnsi="Times New Roman" w:cs="Times New Roman" w:hint="default"/>
        <w:sz w:val="27"/>
      </w:rPr>
    </w:lvl>
    <w:lvl w:ilvl="5">
      <w:start w:val="1"/>
      <w:numFmt w:val="decimal"/>
      <w:lvlText w:val="%1.%2.%3.%4.%5.%6."/>
      <w:lvlJc w:val="left"/>
      <w:pPr>
        <w:ind w:left="1440" w:hanging="1440"/>
      </w:pPr>
      <w:rPr>
        <w:rFonts w:ascii="Times New Roman" w:hAnsi="Times New Roman" w:cs="Times New Roman" w:hint="default"/>
        <w:sz w:val="27"/>
      </w:rPr>
    </w:lvl>
    <w:lvl w:ilvl="6">
      <w:start w:val="1"/>
      <w:numFmt w:val="decimal"/>
      <w:lvlText w:val="%1.%2.%3.%4.%5.%6.%7."/>
      <w:lvlJc w:val="left"/>
      <w:pPr>
        <w:ind w:left="1440" w:hanging="1440"/>
      </w:pPr>
      <w:rPr>
        <w:rFonts w:ascii="Times New Roman" w:hAnsi="Times New Roman" w:cs="Times New Roman" w:hint="default"/>
        <w:sz w:val="27"/>
      </w:rPr>
    </w:lvl>
    <w:lvl w:ilvl="7">
      <w:start w:val="1"/>
      <w:numFmt w:val="decimal"/>
      <w:lvlText w:val="%1.%2.%3.%4.%5.%6.%7.%8."/>
      <w:lvlJc w:val="left"/>
      <w:pPr>
        <w:ind w:left="1800" w:hanging="1800"/>
      </w:pPr>
      <w:rPr>
        <w:rFonts w:ascii="Times New Roman" w:hAnsi="Times New Roman" w:cs="Times New Roman" w:hint="default"/>
        <w:sz w:val="27"/>
      </w:rPr>
    </w:lvl>
    <w:lvl w:ilvl="8">
      <w:start w:val="1"/>
      <w:numFmt w:val="decimal"/>
      <w:lvlText w:val="%1.%2.%3.%4.%5.%6.%7.%8.%9."/>
      <w:lvlJc w:val="left"/>
      <w:pPr>
        <w:ind w:left="1800" w:hanging="1800"/>
      </w:pPr>
      <w:rPr>
        <w:rFonts w:ascii="Times New Roman" w:hAnsi="Times New Roman" w:cs="Times New Roman" w:hint="default"/>
        <w:sz w:val="27"/>
      </w:rPr>
    </w:lvl>
  </w:abstractNum>
  <w:abstractNum w:abstractNumId="5">
    <w:nsid w:val="2E0A00B1"/>
    <w:multiLevelType w:val="hybridMultilevel"/>
    <w:tmpl w:val="0B5045EE"/>
    <w:lvl w:ilvl="0" w:tplc="9790FDAA">
      <w:start w:val="6"/>
      <w:numFmt w:val="decimal"/>
      <w:lvlText w:val="%1."/>
      <w:lvlJc w:val="left"/>
      <w:pPr>
        <w:ind w:left="720" w:hanging="360"/>
      </w:pPr>
      <w:rPr>
        <w:rFonts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A870A6C"/>
    <w:multiLevelType w:val="multilevel"/>
    <w:tmpl w:val="050258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D85D6B"/>
    <w:multiLevelType w:val="multilevel"/>
    <w:tmpl w:val="449C7F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B7F7B1B"/>
    <w:multiLevelType w:val="hybridMultilevel"/>
    <w:tmpl w:val="22465E2E"/>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203208"/>
    <w:multiLevelType w:val="multilevel"/>
    <w:tmpl w:val="306619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7527649"/>
    <w:multiLevelType w:val="multilevel"/>
    <w:tmpl w:val="1FE6FB6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nsid w:val="72EC0C66"/>
    <w:multiLevelType w:val="multilevel"/>
    <w:tmpl w:val="5902344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rPr>
        <w:rFonts w:ascii="Times New Roman" w:eastAsia="Times New Roman" w:hAnsi="Times New Roman" w:cs="Times New Roman"/>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nsid w:val="78AE79D2"/>
    <w:multiLevelType w:val="multilevel"/>
    <w:tmpl w:val="9EB4F5D8"/>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7EE86C9E"/>
    <w:multiLevelType w:val="hybridMultilevel"/>
    <w:tmpl w:val="EC7E2F9C"/>
    <w:lvl w:ilvl="0" w:tplc="B44C6284">
      <w:start w:val="6"/>
      <w:numFmt w:val="decimal"/>
      <w:lvlText w:val="%1."/>
      <w:lvlJc w:val="left"/>
      <w:pPr>
        <w:ind w:left="1080" w:hanging="360"/>
      </w:pPr>
      <w:rPr>
        <w:rFonts w:hint="default"/>
        <w:sz w:val="27"/>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1"/>
  </w:num>
  <w:num w:numId="2">
    <w:abstractNumId w:val="7"/>
  </w:num>
  <w:num w:numId="3">
    <w:abstractNumId w:val="1"/>
  </w:num>
  <w:num w:numId="4">
    <w:abstractNumId w:val="2"/>
  </w:num>
  <w:num w:numId="5">
    <w:abstractNumId w:val="10"/>
  </w:num>
  <w:num w:numId="6">
    <w:abstractNumId w:val="6"/>
  </w:num>
  <w:num w:numId="7">
    <w:abstractNumId w:val="9"/>
  </w:num>
  <w:num w:numId="8">
    <w:abstractNumId w:val="3"/>
  </w:num>
  <w:num w:numId="9">
    <w:abstractNumId w:val="4"/>
  </w:num>
  <w:num w:numId="10">
    <w:abstractNumId w:val="0"/>
  </w:num>
  <w:num w:numId="11">
    <w:abstractNumId w:val="5"/>
  </w:num>
  <w:num w:numId="12">
    <w:abstractNumId w:val="13"/>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163"/>
    <w:rsid w:val="000105BC"/>
    <w:rsid w:val="0001787C"/>
    <w:rsid w:val="00080AA8"/>
    <w:rsid w:val="000B1632"/>
    <w:rsid w:val="000C2B3F"/>
    <w:rsid w:val="00113818"/>
    <w:rsid w:val="00120F32"/>
    <w:rsid w:val="002D10BD"/>
    <w:rsid w:val="00380163"/>
    <w:rsid w:val="00414A06"/>
    <w:rsid w:val="00470959"/>
    <w:rsid w:val="004A5E6D"/>
    <w:rsid w:val="004F7509"/>
    <w:rsid w:val="0054451F"/>
    <w:rsid w:val="005C6DB9"/>
    <w:rsid w:val="0062762B"/>
    <w:rsid w:val="006A1A90"/>
    <w:rsid w:val="006C55B0"/>
    <w:rsid w:val="007643BD"/>
    <w:rsid w:val="007F3DF1"/>
    <w:rsid w:val="007F7084"/>
    <w:rsid w:val="00842B1D"/>
    <w:rsid w:val="00853FEC"/>
    <w:rsid w:val="008F6EB9"/>
    <w:rsid w:val="009D7077"/>
    <w:rsid w:val="00AE40D2"/>
    <w:rsid w:val="00BA5848"/>
    <w:rsid w:val="00C93F8E"/>
    <w:rsid w:val="00C94879"/>
    <w:rsid w:val="00CF63E6"/>
    <w:rsid w:val="00D41CE6"/>
    <w:rsid w:val="00DA2394"/>
    <w:rsid w:val="00E4640E"/>
    <w:rsid w:val="00E5710E"/>
    <w:rsid w:val="00FB49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F8E"/>
  </w:style>
  <w:style w:type="paragraph" w:styleId="1">
    <w:name w:val="heading 1"/>
    <w:basedOn w:val="a"/>
    <w:link w:val="10"/>
    <w:uiPriority w:val="9"/>
    <w:qFormat/>
    <w:rsid w:val="004A5E6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01787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A5E6D"/>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4A5E6D"/>
  </w:style>
  <w:style w:type="paragraph" w:styleId="a3">
    <w:name w:val="Normal (Web)"/>
    <w:basedOn w:val="a"/>
    <w:uiPriority w:val="99"/>
    <w:semiHidden/>
    <w:unhideWhenUsed/>
    <w:rsid w:val="004A5E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A5E6D"/>
  </w:style>
  <w:style w:type="paragraph" w:styleId="a4">
    <w:name w:val="List Paragraph"/>
    <w:basedOn w:val="a"/>
    <w:uiPriority w:val="34"/>
    <w:qFormat/>
    <w:rsid w:val="000105BC"/>
    <w:pPr>
      <w:ind w:left="720"/>
      <w:contextualSpacing/>
    </w:pPr>
  </w:style>
  <w:style w:type="table" w:styleId="a5">
    <w:name w:val="Table Grid"/>
    <w:basedOn w:val="a1"/>
    <w:uiPriority w:val="59"/>
    <w:rsid w:val="006A1A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FB49F3"/>
    <w:rPr>
      <w:color w:val="0000FF" w:themeColor="hyperlink"/>
      <w:u w:val="single"/>
    </w:rPr>
  </w:style>
  <w:style w:type="character" w:customStyle="1" w:styleId="30">
    <w:name w:val="Заголовок 3 Знак"/>
    <w:basedOn w:val="a0"/>
    <w:link w:val="3"/>
    <w:uiPriority w:val="9"/>
    <w:semiHidden/>
    <w:rsid w:val="0001787C"/>
    <w:rPr>
      <w:rFonts w:asciiTheme="majorHAnsi" w:eastAsiaTheme="majorEastAsia" w:hAnsiTheme="majorHAnsi" w:cstheme="majorBidi"/>
      <w:b/>
      <w:bCs/>
      <w:color w:val="4F81BD" w:themeColor="accent1"/>
    </w:rPr>
  </w:style>
  <w:style w:type="paragraph" w:styleId="a7">
    <w:name w:val="Balloon Text"/>
    <w:basedOn w:val="a"/>
    <w:link w:val="a8"/>
    <w:uiPriority w:val="99"/>
    <w:semiHidden/>
    <w:unhideWhenUsed/>
    <w:rsid w:val="0011381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13818"/>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F8E"/>
  </w:style>
  <w:style w:type="paragraph" w:styleId="1">
    <w:name w:val="heading 1"/>
    <w:basedOn w:val="a"/>
    <w:link w:val="10"/>
    <w:uiPriority w:val="9"/>
    <w:qFormat/>
    <w:rsid w:val="004A5E6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01787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A5E6D"/>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4A5E6D"/>
  </w:style>
  <w:style w:type="paragraph" w:styleId="a3">
    <w:name w:val="Normal (Web)"/>
    <w:basedOn w:val="a"/>
    <w:uiPriority w:val="99"/>
    <w:semiHidden/>
    <w:unhideWhenUsed/>
    <w:rsid w:val="004A5E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A5E6D"/>
  </w:style>
  <w:style w:type="paragraph" w:styleId="a4">
    <w:name w:val="List Paragraph"/>
    <w:basedOn w:val="a"/>
    <w:uiPriority w:val="34"/>
    <w:qFormat/>
    <w:rsid w:val="000105BC"/>
    <w:pPr>
      <w:ind w:left="720"/>
      <w:contextualSpacing/>
    </w:pPr>
  </w:style>
  <w:style w:type="table" w:styleId="a5">
    <w:name w:val="Table Grid"/>
    <w:basedOn w:val="a1"/>
    <w:uiPriority w:val="59"/>
    <w:rsid w:val="006A1A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FB49F3"/>
    <w:rPr>
      <w:color w:val="0000FF" w:themeColor="hyperlink"/>
      <w:u w:val="single"/>
    </w:rPr>
  </w:style>
  <w:style w:type="character" w:customStyle="1" w:styleId="30">
    <w:name w:val="Заголовок 3 Знак"/>
    <w:basedOn w:val="a0"/>
    <w:link w:val="3"/>
    <w:uiPriority w:val="9"/>
    <w:semiHidden/>
    <w:rsid w:val="0001787C"/>
    <w:rPr>
      <w:rFonts w:asciiTheme="majorHAnsi" w:eastAsiaTheme="majorEastAsia" w:hAnsiTheme="majorHAnsi" w:cstheme="majorBidi"/>
      <w:b/>
      <w:bCs/>
      <w:color w:val="4F81BD" w:themeColor="accent1"/>
    </w:rPr>
  </w:style>
  <w:style w:type="paragraph" w:styleId="a7">
    <w:name w:val="Balloon Text"/>
    <w:basedOn w:val="a"/>
    <w:link w:val="a8"/>
    <w:uiPriority w:val="99"/>
    <w:semiHidden/>
    <w:unhideWhenUsed/>
    <w:rsid w:val="0011381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138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225990">
      <w:bodyDiv w:val="1"/>
      <w:marLeft w:val="0"/>
      <w:marRight w:val="0"/>
      <w:marTop w:val="0"/>
      <w:marBottom w:val="0"/>
      <w:divBdr>
        <w:top w:val="none" w:sz="0" w:space="0" w:color="auto"/>
        <w:left w:val="none" w:sz="0" w:space="0" w:color="auto"/>
        <w:bottom w:val="none" w:sz="0" w:space="0" w:color="auto"/>
        <w:right w:val="none" w:sz="0" w:space="0" w:color="auto"/>
      </w:divBdr>
      <w:divsChild>
        <w:div w:id="1085494950">
          <w:marLeft w:val="0"/>
          <w:marRight w:val="0"/>
          <w:marTop w:val="0"/>
          <w:marBottom w:val="0"/>
          <w:divBdr>
            <w:top w:val="inset" w:sz="2" w:space="0" w:color="auto"/>
            <w:left w:val="inset" w:sz="2" w:space="1" w:color="auto"/>
            <w:bottom w:val="inset" w:sz="2" w:space="0" w:color="auto"/>
            <w:right w:val="inset" w:sz="2" w:space="1" w:color="auto"/>
          </w:divBdr>
        </w:div>
      </w:divsChild>
    </w:div>
    <w:div w:id="1177963816">
      <w:bodyDiv w:val="1"/>
      <w:marLeft w:val="0"/>
      <w:marRight w:val="0"/>
      <w:marTop w:val="0"/>
      <w:marBottom w:val="0"/>
      <w:divBdr>
        <w:top w:val="none" w:sz="0" w:space="0" w:color="auto"/>
        <w:left w:val="none" w:sz="0" w:space="0" w:color="auto"/>
        <w:bottom w:val="none" w:sz="0" w:space="0" w:color="auto"/>
        <w:right w:val="none" w:sz="0" w:space="0" w:color="auto"/>
      </w:divBdr>
      <w:divsChild>
        <w:div w:id="1189947253">
          <w:marLeft w:val="0"/>
          <w:marRight w:val="0"/>
          <w:marTop w:val="0"/>
          <w:marBottom w:val="0"/>
          <w:divBdr>
            <w:top w:val="inset" w:sz="2" w:space="0" w:color="auto"/>
            <w:left w:val="inset" w:sz="2" w:space="1" w:color="auto"/>
            <w:bottom w:val="inset" w:sz="2" w:space="0" w:color="auto"/>
            <w:right w:val="inset" w:sz="2" w:space="1" w:color="auto"/>
          </w:divBdr>
        </w:div>
      </w:divsChild>
    </w:div>
    <w:div w:id="2019766685">
      <w:bodyDiv w:val="1"/>
      <w:marLeft w:val="0"/>
      <w:marRight w:val="0"/>
      <w:marTop w:val="0"/>
      <w:marBottom w:val="0"/>
      <w:divBdr>
        <w:top w:val="none" w:sz="0" w:space="0" w:color="auto"/>
        <w:left w:val="none" w:sz="0" w:space="0" w:color="auto"/>
        <w:bottom w:val="none" w:sz="0" w:space="0" w:color="auto"/>
        <w:right w:val="none" w:sz="0" w:space="0" w:color="auto"/>
      </w:divBdr>
      <w:divsChild>
        <w:div w:id="774836078">
          <w:marLeft w:val="0"/>
          <w:marRight w:val="0"/>
          <w:marTop w:val="0"/>
          <w:marBottom w:val="0"/>
          <w:divBdr>
            <w:top w:val="inset" w:sz="2" w:space="0" w:color="auto"/>
            <w:left w:val="inset" w:sz="2" w:space="1" w:color="auto"/>
            <w:bottom w:val="inset" w:sz="2" w:space="0" w:color="auto"/>
            <w:right w:val="inset" w:sz="2" w:space="1" w:color="auto"/>
          </w:divBdr>
        </w:div>
      </w:divsChild>
    </w:div>
    <w:div w:id="2061005130">
      <w:bodyDiv w:val="1"/>
      <w:marLeft w:val="0"/>
      <w:marRight w:val="0"/>
      <w:marTop w:val="0"/>
      <w:marBottom w:val="0"/>
      <w:divBdr>
        <w:top w:val="none" w:sz="0" w:space="0" w:color="auto"/>
        <w:left w:val="none" w:sz="0" w:space="0" w:color="auto"/>
        <w:bottom w:val="none" w:sz="0" w:space="0" w:color="auto"/>
        <w:right w:val="none" w:sz="0" w:space="0" w:color="auto"/>
      </w:divBdr>
      <w:divsChild>
        <w:div w:id="148835302">
          <w:marLeft w:val="0"/>
          <w:marRight w:val="0"/>
          <w:marTop w:val="0"/>
          <w:marBottom w:val="0"/>
          <w:divBdr>
            <w:top w:val="inset" w:sz="2" w:space="0" w:color="auto"/>
            <w:left w:val="inset" w:sz="2" w:space="1" w:color="auto"/>
            <w:bottom w:val="inset" w:sz="2" w:space="0" w:color="auto"/>
            <w:right w:val="inset" w:sz="2" w:space="1" w:color="auto"/>
          </w:divBdr>
        </w:div>
      </w:divsChild>
    </w:div>
    <w:div w:id="210988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youtube.com/watch?v=0H2QpB1qhPA&amp;list=PL1132B45B30FD92D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9851</Words>
  <Characters>56157</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dc:creator>
  <cp:keywords/>
  <dc:description/>
  <cp:lastModifiedBy>Admin</cp:lastModifiedBy>
  <cp:revision>2</cp:revision>
  <cp:lastPrinted>2017-09-18T04:27:00Z</cp:lastPrinted>
  <dcterms:created xsi:type="dcterms:W3CDTF">2017-10-27T06:09:00Z</dcterms:created>
  <dcterms:modified xsi:type="dcterms:W3CDTF">2017-10-27T06:09:00Z</dcterms:modified>
</cp:coreProperties>
</file>